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5CCD" w:rsidRDefault="007F024B" w:rsidP="00047AFA">
      <w:r>
        <w:rPr>
          <w:noProof/>
        </w:rPr>
        <mc:AlternateContent>
          <mc:Choice Requires="wps">
            <w:drawing>
              <wp:anchor distT="45720" distB="45720" distL="114300" distR="114300" simplePos="0" relativeHeight="251659264" behindDoc="0" locked="0" layoutInCell="1" allowOverlap="1" wp14:anchorId="532C38A9" wp14:editId="62869950">
                <wp:simplePos x="0" y="0"/>
                <wp:positionH relativeFrom="column">
                  <wp:posOffset>1021080</wp:posOffset>
                </wp:positionH>
                <wp:positionV relativeFrom="paragraph">
                  <wp:posOffset>1905</wp:posOffset>
                </wp:positionV>
                <wp:extent cx="4483100" cy="8667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6539" w:rsidRPr="002801D2" w:rsidRDefault="00906539" w:rsidP="002E7917">
                            <w:pPr>
                              <w:rPr>
                                <w:rFonts w:ascii="Times New Roman" w:hAnsi="Times New Roman" w:cs="Times New Roman"/>
                                <w:b/>
                                <w:sz w:val="36"/>
                                <w:szCs w:val="36"/>
                              </w:rPr>
                            </w:pPr>
                            <w:r w:rsidRPr="002801D2">
                              <w:rPr>
                                <w:rFonts w:ascii="Times New Roman" w:hAnsi="Times New Roman" w:cs="Times New Roman"/>
                                <w:b/>
                                <w:sz w:val="36"/>
                                <w:szCs w:val="36"/>
                              </w:rPr>
                              <w:t xml:space="preserve">Lorain County </w:t>
                            </w:r>
                            <w:r w:rsidR="00E63B44">
                              <w:rPr>
                                <w:rFonts w:ascii="Times New Roman" w:hAnsi="Times New Roman" w:cs="Times New Roman"/>
                                <w:b/>
                                <w:sz w:val="36"/>
                                <w:szCs w:val="36"/>
                              </w:rPr>
                              <w:t>Common Pleas</w:t>
                            </w:r>
                            <w:r w:rsidRPr="002801D2">
                              <w:rPr>
                                <w:rFonts w:ascii="Times New Roman" w:hAnsi="Times New Roman" w:cs="Times New Roman"/>
                                <w:b/>
                                <w:sz w:val="36"/>
                                <w:szCs w:val="36"/>
                              </w:rPr>
                              <w:t xml:space="preserve"> Court</w:t>
                            </w:r>
                          </w:p>
                          <w:p w:rsidR="00906539" w:rsidRPr="00F81074" w:rsidRDefault="00906539" w:rsidP="002E7917">
                            <w:pPr>
                              <w:rPr>
                                <w:rFonts w:ascii="Times New Roman" w:hAnsi="Times New Roman" w:cs="Times New Roman"/>
                                <w:sz w:val="36"/>
                                <w:szCs w:val="36"/>
                              </w:rPr>
                            </w:pPr>
                            <w:r w:rsidRPr="00F81074">
                              <w:rPr>
                                <w:rFonts w:ascii="Times New Roman" w:hAnsi="Times New Roman" w:cs="Times New Roman"/>
                                <w:sz w:val="36"/>
                                <w:szCs w:val="36"/>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C38A9" id="_x0000_t202" coordsize="21600,21600" o:spt="202" path="m,l,21600r21600,l21600,xe">
                <v:stroke joinstyle="miter"/>
                <v:path gradientshapeok="t" o:connecttype="rect"/>
              </v:shapetype>
              <v:shape id="Text Box 2" o:spid="_x0000_s1026" type="#_x0000_t202" style="position:absolute;left:0;text-align:left;margin-left:80.4pt;margin-top:.15pt;width:353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ggIAAA8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" stroked="f">
                <v:textbox>
                  <w:txbxContent>
                    <w:p w:rsidR="00906539" w:rsidRPr="002801D2" w:rsidRDefault="00906539" w:rsidP="002E7917">
                      <w:pPr>
                        <w:rPr>
                          <w:rFonts w:ascii="Times New Roman" w:hAnsi="Times New Roman" w:cs="Times New Roman"/>
                          <w:b/>
                          <w:sz w:val="36"/>
                          <w:szCs w:val="36"/>
                        </w:rPr>
                      </w:pPr>
                      <w:r w:rsidRPr="002801D2">
                        <w:rPr>
                          <w:rFonts w:ascii="Times New Roman" w:hAnsi="Times New Roman" w:cs="Times New Roman"/>
                          <w:b/>
                          <w:sz w:val="36"/>
                          <w:szCs w:val="36"/>
                        </w:rPr>
                        <w:t xml:space="preserve">Lorain County </w:t>
                      </w:r>
                      <w:r w:rsidR="00E63B44">
                        <w:rPr>
                          <w:rFonts w:ascii="Times New Roman" w:hAnsi="Times New Roman" w:cs="Times New Roman"/>
                          <w:b/>
                          <w:sz w:val="36"/>
                          <w:szCs w:val="36"/>
                        </w:rPr>
                        <w:t>Common Pleas</w:t>
                      </w:r>
                      <w:r w:rsidRPr="002801D2">
                        <w:rPr>
                          <w:rFonts w:ascii="Times New Roman" w:hAnsi="Times New Roman" w:cs="Times New Roman"/>
                          <w:b/>
                          <w:sz w:val="36"/>
                          <w:szCs w:val="36"/>
                        </w:rPr>
                        <w:t xml:space="preserve"> Court</w:t>
                      </w:r>
                    </w:p>
                    <w:p w:rsidR="00906539" w:rsidRPr="00F81074" w:rsidRDefault="00906539" w:rsidP="002E7917">
                      <w:pPr>
                        <w:rPr>
                          <w:rFonts w:ascii="Times New Roman" w:hAnsi="Times New Roman" w:cs="Times New Roman"/>
                          <w:sz w:val="36"/>
                          <w:szCs w:val="36"/>
                        </w:rPr>
                      </w:pPr>
                      <w:r w:rsidRPr="00F81074">
                        <w:rPr>
                          <w:rFonts w:ascii="Times New Roman" w:hAnsi="Times New Roman" w:cs="Times New Roman"/>
                          <w:sz w:val="36"/>
                          <w:szCs w:val="36"/>
                        </w:rPr>
                        <w:t>Position Description</w:t>
                      </w:r>
                    </w:p>
                  </w:txbxContent>
                </v:textbox>
                <w10:wrap type="square"/>
              </v:shape>
            </w:pict>
          </mc:Fallback>
        </mc:AlternateContent>
      </w:r>
      <w:r w:rsidR="002E7917">
        <w:rPr>
          <w:noProof/>
        </w:rPr>
        <w:drawing>
          <wp:anchor distT="0" distB="0" distL="114300" distR="114300" simplePos="0" relativeHeight="251658240" behindDoc="0" locked="0" layoutInCell="1" allowOverlap="1" wp14:anchorId="60B48C32" wp14:editId="097336DB">
            <wp:simplePos x="0" y="0"/>
            <wp:positionH relativeFrom="column">
              <wp:posOffset>-91139</wp:posOffset>
            </wp:positionH>
            <wp:positionV relativeFrom="paragraph">
              <wp:posOffset>-175895</wp:posOffset>
            </wp:positionV>
            <wp:extent cx="1018095" cy="9320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lorain coun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8095" cy="932016"/>
                    </a:xfrm>
                    <a:prstGeom prst="rect">
                      <a:avLst/>
                    </a:prstGeom>
                  </pic:spPr>
                </pic:pic>
              </a:graphicData>
            </a:graphic>
          </wp:anchor>
        </w:drawing>
      </w:r>
      <w:r w:rsidR="00661837">
        <w:t xml:space="preserve"> </w:t>
      </w:r>
    </w:p>
    <w:p w:rsidR="002801D2" w:rsidRDefault="002801D2" w:rsidP="00047AFA"/>
    <w:p w:rsidR="002801D2" w:rsidRPr="002801D2" w:rsidRDefault="002801D2" w:rsidP="002801D2">
      <w:pPr>
        <w:pStyle w:val="NoSpacing"/>
        <w:rPr>
          <w:rFonts w:ascii="Times New Roman" w:hAnsi="Times New Roman" w:cs="Times New Roman"/>
        </w:rPr>
      </w:pPr>
    </w:p>
    <w:p w:rsidR="008C5F47" w:rsidRDefault="002F291F" w:rsidP="002801D2">
      <w:pPr>
        <w:pStyle w:val="NoSpacing"/>
        <w:jc w:val="center"/>
        <w:rPr>
          <w:rFonts w:ascii="Times New Roman" w:hAnsi="Times New Roman" w:cs="Times New Roman"/>
          <w:color w:val="000000"/>
          <w:sz w:val="24"/>
          <w:u w:val="words"/>
        </w:rPr>
      </w:pPr>
      <w:r>
        <w:rPr>
          <w:noProof/>
        </w:rPr>
        <mc:AlternateContent>
          <mc:Choice Requires="wps">
            <w:drawing>
              <wp:anchor distT="45720" distB="45720" distL="114300" distR="114300" simplePos="0" relativeHeight="251661312" behindDoc="0" locked="0" layoutInCell="1" allowOverlap="1" wp14:anchorId="240C171F" wp14:editId="0F2BB0BC">
                <wp:simplePos x="0" y="0"/>
                <wp:positionH relativeFrom="column">
                  <wp:posOffset>76200</wp:posOffset>
                </wp:positionH>
                <wp:positionV relativeFrom="paragraph">
                  <wp:posOffset>367665</wp:posOffset>
                </wp:positionV>
                <wp:extent cx="6286500" cy="90678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6780"/>
                        </a:xfrm>
                        <a:prstGeom prst="rect">
                          <a:avLst/>
                        </a:prstGeom>
                        <a:solidFill>
                          <a:srgbClr val="FFFFFF"/>
                        </a:solidFill>
                        <a:ln w="9525">
                          <a:solidFill>
                            <a:srgbClr val="000000"/>
                          </a:solidFill>
                          <a:miter lim="800000"/>
                          <a:headEnd/>
                          <a:tailEnd/>
                        </a:ln>
                      </wps:spPr>
                      <wps:txbx>
                        <w:txbxContent>
                          <w:p w:rsidR="00751179" w:rsidRPr="00F81074" w:rsidRDefault="00906539" w:rsidP="00305A37">
                            <w:pPr>
                              <w:pStyle w:val="NoSpacing"/>
                              <w:jc w:val="center"/>
                              <w:rPr>
                                <w:rFonts w:ascii="Times New Roman" w:hAnsi="Times New Roman" w:cs="Times New Roman"/>
                                <w:b/>
                                <w:sz w:val="32"/>
                                <w:szCs w:val="32"/>
                              </w:rPr>
                            </w:pPr>
                            <w:r w:rsidRPr="00F81074">
                              <w:rPr>
                                <w:rFonts w:ascii="Times New Roman" w:hAnsi="Times New Roman" w:cs="Times New Roman"/>
                                <w:b/>
                                <w:sz w:val="32"/>
                                <w:szCs w:val="32"/>
                              </w:rPr>
                              <w:t xml:space="preserve">Classification </w:t>
                            </w:r>
                            <w:r w:rsidR="007E2C02" w:rsidRPr="00F81074">
                              <w:rPr>
                                <w:rFonts w:ascii="Times New Roman" w:hAnsi="Times New Roman" w:cs="Times New Roman"/>
                                <w:b/>
                                <w:sz w:val="32"/>
                                <w:szCs w:val="32"/>
                              </w:rPr>
                              <w:t>Title:</w:t>
                            </w:r>
                            <w:r w:rsidR="007E2C02">
                              <w:rPr>
                                <w:rFonts w:ascii="Times New Roman" w:hAnsi="Times New Roman" w:cs="Times New Roman"/>
                                <w:b/>
                                <w:sz w:val="32"/>
                                <w:szCs w:val="32"/>
                              </w:rPr>
                              <w:t xml:space="preserve"> </w:t>
                            </w:r>
                            <w:r w:rsidR="00E63B44">
                              <w:rPr>
                                <w:rFonts w:ascii="Times New Roman" w:hAnsi="Times New Roman" w:cs="Times New Roman"/>
                                <w:b/>
                                <w:sz w:val="32"/>
                                <w:szCs w:val="32"/>
                              </w:rPr>
                              <w:t>Court</w:t>
                            </w:r>
                            <w:r w:rsidR="00AE419F">
                              <w:rPr>
                                <w:rFonts w:ascii="Times New Roman" w:hAnsi="Times New Roman" w:cs="Times New Roman"/>
                                <w:b/>
                                <w:sz w:val="32"/>
                                <w:szCs w:val="32"/>
                              </w:rPr>
                              <w:t xml:space="preserve"> </w:t>
                            </w:r>
                            <w:r w:rsidR="000E594D">
                              <w:rPr>
                                <w:rFonts w:ascii="Times New Roman" w:hAnsi="Times New Roman" w:cs="Times New Roman"/>
                                <w:b/>
                                <w:sz w:val="32"/>
                                <w:szCs w:val="32"/>
                              </w:rPr>
                              <w:t>Systems Manager</w:t>
                            </w:r>
                          </w:p>
                          <w:p w:rsidR="00906539" w:rsidRPr="00047AFA" w:rsidRDefault="00906539" w:rsidP="00047AFA">
                            <w:pPr>
                              <w:pStyle w:val="NoSpacing"/>
                              <w:rPr>
                                <w:rFonts w:ascii="Times New Roman" w:hAnsi="Times New Roman" w:cs="Times New Roman"/>
                                <w:sz w:val="24"/>
                                <w:szCs w:val="24"/>
                              </w:rPr>
                            </w:pPr>
                            <w:r w:rsidRPr="00047AFA">
                              <w:rPr>
                                <w:rFonts w:ascii="Times New Roman" w:hAnsi="Times New Roman" w:cs="Times New Roman"/>
                                <w:sz w:val="24"/>
                                <w:szCs w:val="24"/>
                              </w:rPr>
                              <w:t>FLSA Status:</w:t>
                            </w:r>
                            <w:r w:rsidRPr="00047AFA">
                              <w:rPr>
                                <w:rFonts w:ascii="Times New Roman" w:hAnsi="Times New Roman" w:cs="Times New Roman"/>
                                <w:sz w:val="24"/>
                                <w:szCs w:val="24"/>
                              </w:rPr>
                              <w:tab/>
                            </w:r>
                            <w:r w:rsidRPr="00047AFA">
                              <w:rPr>
                                <w:rFonts w:ascii="Times New Roman" w:hAnsi="Times New Roman" w:cs="Times New Roman"/>
                                <w:sz w:val="24"/>
                                <w:szCs w:val="24"/>
                              </w:rPr>
                              <w:tab/>
                              <w:t>Non-exempt</w:t>
                            </w:r>
                            <w:r>
                              <w:rPr>
                                <w:rFonts w:ascii="Times New Roman" w:hAnsi="Times New Roman" w:cs="Times New Roman"/>
                                <w:sz w:val="24"/>
                                <w:szCs w:val="24"/>
                              </w:rPr>
                              <w:tab/>
                            </w:r>
                            <w:r>
                              <w:rPr>
                                <w:rFonts w:ascii="Times New Roman" w:hAnsi="Times New Roman" w:cs="Times New Roman"/>
                                <w:sz w:val="24"/>
                                <w:szCs w:val="24"/>
                              </w:rPr>
                              <w:tab/>
                              <w:t>Employment Status:</w:t>
                            </w:r>
                            <w:r>
                              <w:rPr>
                                <w:rFonts w:ascii="Times New Roman" w:hAnsi="Times New Roman" w:cs="Times New Roman"/>
                                <w:sz w:val="24"/>
                                <w:szCs w:val="24"/>
                              </w:rPr>
                              <w:tab/>
                              <w:t>Full-time</w:t>
                            </w:r>
                          </w:p>
                          <w:p w:rsidR="00906539" w:rsidRPr="00047AFA" w:rsidRDefault="00906539" w:rsidP="00047AFA">
                            <w:pPr>
                              <w:pStyle w:val="NoSpacing"/>
                              <w:rPr>
                                <w:rFonts w:ascii="Times New Roman" w:hAnsi="Times New Roman" w:cs="Times New Roman"/>
                                <w:sz w:val="24"/>
                                <w:szCs w:val="24"/>
                              </w:rPr>
                            </w:pPr>
                            <w:r w:rsidRPr="00047AFA">
                              <w:rPr>
                                <w:rFonts w:ascii="Times New Roman" w:hAnsi="Times New Roman" w:cs="Times New Roman"/>
                                <w:sz w:val="24"/>
                                <w:szCs w:val="24"/>
                              </w:rPr>
                              <w:t>Exemption Type:</w:t>
                            </w:r>
                            <w:r w:rsidRPr="00047AFA">
                              <w:rPr>
                                <w:rFonts w:ascii="Times New Roman" w:hAnsi="Times New Roman" w:cs="Times New Roman"/>
                                <w:sz w:val="24"/>
                                <w:szCs w:val="24"/>
                              </w:rPr>
                              <w:tab/>
                              <w: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Reports To:</w:t>
                            </w:r>
                            <w:r>
                              <w:rPr>
                                <w:rFonts w:ascii="Times New Roman" w:hAnsi="Times New Roman" w:cs="Times New Roman"/>
                                <w:sz w:val="24"/>
                                <w:szCs w:val="24"/>
                              </w:rPr>
                              <w:tab/>
                            </w:r>
                            <w:r>
                              <w:rPr>
                                <w:rFonts w:ascii="Times New Roman" w:hAnsi="Times New Roman" w:cs="Times New Roman"/>
                                <w:sz w:val="24"/>
                                <w:szCs w:val="24"/>
                              </w:rPr>
                              <w:tab/>
                            </w:r>
                            <w:r w:rsidR="008935B9">
                              <w:rPr>
                                <w:rFonts w:ascii="Times New Roman" w:hAnsi="Times New Roman" w:cs="Times New Roman"/>
                                <w:sz w:val="24"/>
                                <w:szCs w:val="24"/>
                              </w:rPr>
                              <w:t>Court Administration</w:t>
                            </w:r>
                          </w:p>
                          <w:p w:rsidR="00906539" w:rsidRPr="00047AFA" w:rsidRDefault="00906539" w:rsidP="00047AFA">
                            <w:pPr>
                              <w:pStyle w:val="NoSpacing"/>
                              <w:rPr>
                                <w:rFonts w:ascii="Times New Roman" w:hAnsi="Times New Roman" w:cs="Times New Roman"/>
                                <w:sz w:val="24"/>
                                <w:szCs w:val="24"/>
                              </w:rPr>
                            </w:pPr>
                            <w:r w:rsidRPr="00047AFA">
                              <w:rPr>
                                <w:rFonts w:ascii="Times New Roman" w:hAnsi="Times New Roman" w:cs="Times New Roman"/>
                                <w:sz w:val="24"/>
                                <w:szCs w:val="24"/>
                              </w:rPr>
                              <w:t xml:space="preserve">Civil Service Status: </w:t>
                            </w:r>
                            <w:r w:rsidRPr="00047AFA">
                              <w:rPr>
                                <w:rFonts w:ascii="Times New Roman" w:hAnsi="Times New Roman" w:cs="Times New Roman"/>
                                <w:sz w:val="24"/>
                                <w:szCs w:val="24"/>
                              </w:rPr>
                              <w:tab/>
                              <w:t>Unclassified</w:t>
                            </w:r>
                            <w:r w:rsidR="00893CCC">
                              <w:rPr>
                                <w:rFonts w:ascii="Times New Roman" w:hAnsi="Times New Roman" w:cs="Times New Roman"/>
                                <w:sz w:val="24"/>
                                <w:szCs w:val="24"/>
                              </w:rPr>
                              <w:tab/>
                            </w:r>
                            <w:r w:rsidR="00893CCC">
                              <w:rPr>
                                <w:rFonts w:ascii="Times New Roman" w:hAnsi="Times New Roman" w:cs="Times New Roman"/>
                                <w:sz w:val="24"/>
                                <w:szCs w:val="24"/>
                              </w:rPr>
                              <w:tab/>
                            </w:r>
                            <w:r>
                              <w:rPr>
                                <w:rFonts w:ascii="Times New Roman" w:hAnsi="Times New Roman" w:cs="Times New Roman"/>
                                <w:sz w:val="24"/>
                                <w:szCs w:val="24"/>
                              </w:rPr>
                              <w:t>Division:</w:t>
                            </w:r>
                            <w:r>
                              <w:rPr>
                                <w:rFonts w:ascii="Times New Roman" w:hAnsi="Times New Roman" w:cs="Times New Roman"/>
                                <w:sz w:val="24"/>
                                <w:szCs w:val="24"/>
                              </w:rPr>
                              <w:tab/>
                            </w:r>
                            <w:r>
                              <w:rPr>
                                <w:rFonts w:ascii="Times New Roman" w:hAnsi="Times New Roman" w:cs="Times New Roman"/>
                                <w:sz w:val="24"/>
                                <w:szCs w:val="24"/>
                              </w:rPr>
                              <w:tab/>
                            </w:r>
                            <w:r w:rsidR="008935B9">
                              <w:rPr>
                                <w:rFonts w:ascii="Times New Roman" w:hAnsi="Times New Roman" w:cs="Times New Roman"/>
                                <w:sz w:val="24"/>
                                <w:szCs w:val="24"/>
                              </w:rPr>
                              <w:t>Common Pleas General Division</w:t>
                            </w:r>
                          </w:p>
                          <w:p w:rsidR="00906539" w:rsidRDefault="00906539" w:rsidP="00047AFA">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0C171F" id="_x0000_s1027" type="#_x0000_t202" style="position:absolute;left:0;text-align:left;margin-left:6pt;margin-top:28.95pt;width:495pt;height:7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">
                <v:textbox>
                  <w:txbxContent>
                    <w:p w:rsidR="00751179" w:rsidRPr="00F81074" w:rsidRDefault="00906539" w:rsidP="00305A37">
                      <w:pPr>
                        <w:pStyle w:val="NoSpacing"/>
                        <w:jc w:val="center"/>
                        <w:rPr>
                          <w:rFonts w:ascii="Times New Roman" w:hAnsi="Times New Roman" w:cs="Times New Roman"/>
                          <w:b/>
                          <w:sz w:val="32"/>
                          <w:szCs w:val="32"/>
                        </w:rPr>
                      </w:pPr>
                      <w:r w:rsidRPr="00F81074">
                        <w:rPr>
                          <w:rFonts w:ascii="Times New Roman" w:hAnsi="Times New Roman" w:cs="Times New Roman"/>
                          <w:b/>
                          <w:sz w:val="32"/>
                          <w:szCs w:val="32"/>
                        </w:rPr>
                        <w:t xml:space="preserve">Classification </w:t>
                      </w:r>
                      <w:r w:rsidR="007E2C02" w:rsidRPr="00F81074">
                        <w:rPr>
                          <w:rFonts w:ascii="Times New Roman" w:hAnsi="Times New Roman" w:cs="Times New Roman"/>
                          <w:b/>
                          <w:sz w:val="32"/>
                          <w:szCs w:val="32"/>
                        </w:rPr>
                        <w:t>Title:</w:t>
                      </w:r>
                      <w:r w:rsidR="007E2C02">
                        <w:rPr>
                          <w:rFonts w:ascii="Times New Roman" w:hAnsi="Times New Roman" w:cs="Times New Roman"/>
                          <w:b/>
                          <w:sz w:val="32"/>
                          <w:szCs w:val="32"/>
                        </w:rPr>
                        <w:t xml:space="preserve"> </w:t>
                      </w:r>
                      <w:r w:rsidR="00E63B44">
                        <w:rPr>
                          <w:rFonts w:ascii="Times New Roman" w:hAnsi="Times New Roman" w:cs="Times New Roman"/>
                          <w:b/>
                          <w:sz w:val="32"/>
                          <w:szCs w:val="32"/>
                        </w:rPr>
                        <w:t>Court</w:t>
                      </w:r>
                      <w:r w:rsidR="00AE419F">
                        <w:rPr>
                          <w:rFonts w:ascii="Times New Roman" w:hAnsi="Times New Roman" w:cs="Times New Roman"/>
                          <w:b/>
                          <w:sz w:val="32"/>
                          <w:szCs w:val="32"/>
                        </w:rPr>
                        <w:t xml:space="preserve"> </w:t>
                      </w:r>
                      <w:r w:rsidR="000E594D">
                        <w:rPr>
                          <w:rFonts w:ascii="Times New Roman" w:hAnsi="Times New Roman" w:cs="Times New Roman"/>
                          <w:b/>
                          <w:sz w:val="32"/>
                          <w:szCs w:val="32"/>
                        </w:rPr>
                        <w:t>Systems Manager</w:t>
                      </w:r>
                    </w:p>
                    <w:p w:rsidR="00906539" w:rsidRPr="00047AFA" w:rsidRDefault="00906539" w:rsidP="00047AFA">
                      <w:pPr>
                        <w:pStyle w:val="NoSpacing"/>
                        <w:rPr>
                          <w:rFonts w:ascii="Times New Roman" w:hAnsi="Times New Roman" w:cs="Times New Roman"/>
                          <w:sz w:val="24"/>
                          <w:szCs w:val="24"/>
                        </w:rPr>
                      </w:pPr>
                      <w:r w:rsidRPr="00047AFA">
                        <w:rPr>
                          <w:rFonts w:ascii="Times New Roman" w:hAnsi="Times New Roman" w:cs="Times New Roman"/>
                          <w:sz w:val="24"/>
                          <w:szCs w:val="24"/>
                        </w:rPr>
                        <w:t>FLSA Status:</w:t>
                      </w:r>
                      <w:r w:rsidRPr="00047AFA">
                        <w:rPr>
                          <w:rFonts w:ascii="Times New Roman" w:hAnsi="Times New Roman" w:cs="Times New Roman"/>
                          <w:sz w:val="24"/>
                          <w:szCs w:val="24"/>
                        </w:rPr>
                        <w:tab/>
                      </w:r>
                      <w:r w:rsidRPr="00047AFA">
                        <w:rPr>
                          <w:rFonts w:ascii="Times New Roman" w:hAnsi="Times New Roman" w:cs="Times New Roman"/>
                          <w:sz w:val="24"/>
                          <w:szCs w:val="24"/>
                        </w:rPr>
                        <w:tab/>
                        <w:t>Non-exempt</w:t>
                      </w:r>
                      <w:r>
                        <w:rPr>
                          <w:rFonts w:ascii="Times New Roman" w:hAnsi="Times New Roman" w:cs="Times New Roman"/>
                          <w:sz w:val="24"/>
                          <w:szCs w:val="24"/>
                        </w:rPr>
                        <w:tab/>
                      </w:r>
                      <w:r>
                        <w:rPr>
                          <w:rFonts w:ascii="Times New Roman" w:hAnsi="Times New Roman" w:cs="Times New Roman"/>
                          <w:sz w:val="24"/>
                          <w:szCs w:val="24"/>
                        </w:rPr>
                        <w:tab/>
                        <w:t>Employment Status:</w:t>
                      </w:r>
                      <w:r>
                        <w:rPr>
                          <w:rFonts w:ascii="Times New Roman" w:hAnsi="Times New Roman" w:cs="Times New Roman"/>
                          <w:sz w:val="24"/>
                          <w:szCs w:val="24"/>
                        </w:rPr>
                        <w:tab/>
                        <w:t>Full-time</w:t>
                      </w:r>
                    </w:p>
                    <w:p w:rsidR="00906539" w:rsidRPr="00047AFA" w:rsidRDefault="00906539" w:rsidP="00047AFA">
                      <w:pPr>
                        <w:pStyle w:val="NoSpacing"/>
                        <w:rPr>
                          <w:rFonts w:ascii="Times New Roman" w:hAnsi="Times New Roman" w:cs="Times New Roman"/>
                          <w:sz w:val="24"/>
                          <w:szCs w:val="24"/>
                        </w:rPr>
                      </w:pPr>
                      <w:r w:rsidRPr="00047AFA">
                        <w:rPr>
                          <w:rFonts w:ascii="Times New Roman" w:hAnsi="Times New Roman" w:cs="Times New Roman"/>
                          <w:sz w:val="24"/>
                          <w:szCs w:val="24"/>
                        </w:rPr>
                        <w:t>Exemption Type:</w:t>
                      </w:r>
                      <w:r w:rsidRPr="00047AFA">
                        <w:rPr>
                          <w:rFonts w:ascii="Times New Roman" w:hAnsi="Times New Roman" w:cs="Times New Roman"/>
                          <w:sz w:val="24"/>
                          <w:szCs w:val="24"/>
                        </w:rPr>
                        <w:tab/>
                        <w:t>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Reports To:</w:t>
                      </w:r>
                      <w:r>
                        <w:rPr>
                          <w:rFonts w:ascii="Times New Roman" w:hAnsi="Times New Roman" w:cs="Times New Roman"/>
                          <w:sz w:val="24"/>
                          <w:szCs w:val="24"/>
                        </w:rPr>
                        <w:tab/>
                      </w:r>
                      <w:r>
                        <w:rPr>
                          <w:rFonts w:ascii="Times New Roman" w:hAnsi="Times New Roman" w:cs="Times New Roman"/>
                          <w:sz w:val="24"/>
                          <w:szCs w:val="24"/>
                        </w:rPr>
                        <w:tab/>
                      </w:r>
                      <w:r w:rsidR="008935B9">
                        <w:rPr>
                          <w:rFonts w:ascii="Times New Roman" w:hAnsi="Times New Roman" w:cs="Times New Roman"/>
                          <w:sz w:val="24"/>
                          <w:szCs w:val="24"/>
                        </w:rPr>
                        <w:t>Court Administration</w:t>
                      </w:r>
                    </w:p>
                    <w:p w:rsidR="00906539" w:rsidRPr="00047AFA" w:rsidRDefault="00906539" w:rsidP="00047AFA">
                      <w:pPr>
                        <w:pStyle w:val="NoSpacing"/>
                        <w:rPr>
                          <w:rFonts w:ascii="Times New Roman" w:hAnsi="Times New Roman" w:cs="Times New Roman"/>
                          <w:sz w:val="24"/>
                          <w:szCs w:val="24"/>
                        </w:rPr>
                      </w:pPr>
                      <w:r w:rsidRPr="00047AFA">
                        <w:rPr>
                          <w:rFonts w:ascii="Times New Roman" w:hAnsi="Times New Roman" w:cs="Times New Roman"/>
                          <w:sz w:val="24"/>
                          <w:szCs w:val="24"/>
                        </w:rPr>
                        <w:t xml:space="preserve">Civil Service Status: </w:t>
                      </w:r>
                      <w:r w:rsidRPr="00047AFA">
                        <w:rPr>
                          <w:rFonts w:ascii="Times New Roman" w:hAnsi="Times New Roman" w:cs="Times New Roman"/>
                          <w:sz w:val="24"/>
                          <w:szCs w:val="24"/>
                        </w:rPr>
                        <w:tab/>
                        <w:t>Unclassified</w:t>
                      </w:r>
                      <w:r w:rsidR="00893CCC">
                        <w:rPr>
                          <w:rFonts w:ascii="Times New Roman" w:hAnsi="Times New Roman" w:cs="Times New Roman"/>
                          <w:sz w:val="24"/>
                          <w:szCs w:val="24"/>
                        </w:rPr>
                        <w:tab/>
                      </w:r>
                      <w:r w:rsidR="00893CCC">
                        <w:rPr>
                          <w:rFonts w:ascii="Times New Roman" w:hAnsi="Times New Roman" w:cs="Times New Roman"/>
                          <w:sz w:val="24"/>
                          <w:szCs w:val="24"/>
                        </w:rPr>
                        <w:tab/>
                      </w:r>
                      <w:r>
                        <w:rPr>
                          <w:rFonts w:ascii="Times New Roman" w:hAnsi="Times New Roman" w:cs="Times New Roman"/>
                          <w:sz w:val="24"/>
                          <w:szCs w:val="24"/>
                        </w:rPr>
                        <w:t>Division:</w:t>
                      </w:r>
                      <w:r>
                        <w:rPr>
                          <w:rFonts w:ascii="Times New Roman" w:hAnsi="Times New Roman" w:cs="Times New Roman"/>
                          <w:sz w:val="24"/>
                          <w:szCs w:val="24"/>
                        </w:rPr>
                        <w:tab/>
                      </w:r>
                      <w:r>
                        <w:rPr>
                          <w:rFonts w:ascii="Times New Roman" w:hAnsi="Times New Roman" w:cs="Times New Roman"/>
                          <w:sz w:val="24"/>
                          <w:szCs w:val="24"/>
                        </w:rPr>
                        <w:tab/>
                      </w:r>
                      <w:r w:rsidR="008935B9">
                        <w:rPr>
                          <w:rFonts w:ascii="Times New Roman" w:hAnsi="Times New Roman" w:cs="Times New Roman"/>
                          <w:sz w:val="24"/>
                          <w:szCs w:val="24"/>
                        </w:rPr>
                        <w:t>Common Pleas General Division</w:t>
                      </w:r>
                    </w:p>
                    <w:p w:rsidR="00906539" w:rsidRDefault="00906539" w:rsidP="00047AFA">
                      <w:pPr>
                        <w:pStyle w:val="NoSpacing"/>
                      </w:pPr>
                    </w:p>
                  </w:txbxContent>
                </v:textbox>
                <w10:wrap type="square"/>
              </v:shape>
            </w:pict>
          </mc:Fallback>
        </mc:AlternateContent>
      </w:r>
    </w:p>
    <w:p w:rsidR="002801D2" w:rsidRPr="00B069DB" w:rsidRDefault="002801D2" w:rsidP="00B069DB">
      <w:pPr>
        <w:pStyle w:val="NoSpacing"/>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DISTINGUISHING JOB CHARACTERISTICS</w:t>
      </w:r>
    </w:p>
    <w:p w:rsidR="006A5DD0" w:rsidRPr="0036781F" w:rsidRDefault="006A5DD0" w:rsidP="002801D2">
      <w:pPr>
        <w:pStyle w:val="NoSpacing"/>
        <w:rPr>
          <w:rFonts w:ascii="Times New Roman" w:hAnsi="Times New Roman" w:cs="Times New Roman"/>
          <w:sz w:val="20"/>
          <w:szCs w:val="20"/>
        </w:rPr>
      </w:pPr>
    </w:p>
    <w:p w:rsidR="000E594D" w:rsidRDefault="004E4A12" w:rsidP="000E594D">
      <w:pPr>
        <w:ind w:left="1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assistance </w:t>
      </w:r>
      <w:r w:rsidRPr="008F494A">
        <w:rPr>
          <w:rFonts w:ascii="Times New Roman" w:eastAsia="Times New Roman" w:hAnsi="Times New Roman" w:cs="Times New Roman"/>
          <w:sz w:val="24"/>
          <w:szCs w:val="24"/>
        </w:rPr>
        <w:t>and support in the management of all computer and computer- related equipment</w:t>
      </w:r>
      <w:r>
        <w:rPr>
          <w:rFonts w:ascii="Times New Roman" w:eastAsia="Times New Roman" w:hAnsi="Times New Roman" w:cs="Times New Roman"/>
          <w:sz w:val="24"/>
          <w:szCs w:val="24"/>
        </w:rPr>
        <w:t xml:space="preserve"> within the Court.</w:t>
      </w:r>
    </w:p>
    <w:p w:rsidR="004E4A12" w:rsidRPr="0036781F" w:rsidRDefault="004E4A12" w:rsidP="000E594D">
      <w:pPr>
        <w:ind w:left="14" w:right="14"/>
        <w:rPr>
          <w:sz w:val="20"/>
          <w:szCs w:val="20"/>
        </w:rPr>
      </w:pPr>
    </w:p>
    <w:p w:rsidR="00BC4C91" w:rsidRPr="00B069DB" w:rsidRDefault="00BC4C91" w:rsidP="00B069DB">
      <w:pPr>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ESSENTIAL DUTIES AND RESPONSIBILITIES</w:t>
      </w:r>
    </w:p>
    <w:p w:rsidR="00BC4C91" w:rsidRPr="0036781F" w:rsidRDefault="00BC4C91" w:rsidP="00BC4C91">
      <w:pPr>
        <w:rPr>
          <w:rFonts w:ascii="Times New Roman" w:hAnsi="Times New Roman" w:cs="Times New Roman"/>
          <w:b/>
          <w:i/>
          <w:color w:val="000000"/>
          <w:sz w:val="20"/>
          <w:szCs w:val="20"/>
        </w:rPr>
      </w:pPr>
    </w:p>
    <w:p w:rsidR="004E4A12" w:rsidRDefault="00BC4C91" w:rsidP="0092663D">
      <w:pPr>
        <w:rPr>
          <w:rFonts w:ascii="Times New Roman" w:hAnsi="Times New Roman" w:cs="Times New Roman"/>
          <w:b/>
          <w:i/>
          <w:color w:val="000000"/>
          <w:sz w:val="24"/>
          <w:szCs w:val="24"/>
        </w:rPr>
      </w:pPr>
      <w:r w:rsidRPr="00BC4C91">
        <w:rPr>
          <w:rFonts w:ascii="Times New Roman" w:hAnsi="Times New Roman" w:cs="Times New Roman"/>
          <w:b/>
          <w:i/>
          <w:color w:val="000000"/>
          <w:sz w:val="24"/>
          <w:szCs w:val="24"/>
        </w:rPr>
        <w:t>To perform this job successfully, an individual must be able to satisfactorily perform each essential duty listed below. Reasonable accommodations will be made for disabled persons, covered by the</w:t>
      </w:r>
      <w:r w:rsidR="00FB517D">
        <w:rPr>
          <w:rFonts w:ascii="Times New Roman" w:hAnsi="Times New Roman" w:cs="Times New Roman"/>
          <w:b/>
          <w:i/>
          <w:color w:val="000000"/>
          <w:sz w:val="24"/>
          <w:szCs w:val="24"/>
        </w:rPr>
        <w:t xml:space="preserve"> Americans w</w:t>
      </w:r>
      <w:r w:rsidRPr="00BC4C91">
        <w:rPr>
          <w:rFonts w:ascii="Times New Roman" w:hAnsi="Times New Roman" w:cs="Times New Roman"/>
          <w:b/>
          <w:i/>
          <w:color w:val="000000"/>
          <w:sz w:val="24"/>
          <w:szCs w:val="24"/>
        </w:rPr>
        <w:t>ith Disabilities Act, in accordance with its requirements.</w:t>
      </w:r>
    </w:p>
    <w:p w:rsidR="0092663D" w:rsidRPr="0036781F" w:rsidRDefault="0092663D" w:rsidP="0092663D">
      <w:pPr>
        <w:rPr>
          <w:rFonts w:ascii="Times New Roman" w:hAnsi="Times New Roman" w:cs="Times New Roman"/>
          <w:b/>
          <w:i/>
          <w:color w:val="000000"/>
          <w:sz w:val="20"/>
          <w:szCs w:val="20"/>
        </w:rPr>
      </w:pPr>
    </w:p>
    <w:p w:rsidR="004E4A12" w:rsidRDefault="0092663D" w:rsidP="0092663D">
      <w:pPr>
        <w:ind w:right="2" w:firstLine="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Maintains </w:t>
      </w:r>
      <w:r w:rsidR="004E4A12" w:rsidRPr="008F494A">
        <w:rPr>
          <w:rFonts w:ascii="Times New Roman" w:eastAsia="Times New Roman" w:hAnsi="Times New Roman" w:cs="Times New Roman"/>
          <w:sz w:val="24"/>
          <w:szCs w:val="24"/>
        </w:rPr>
        <w:t>computer system</w:t>
      </w:r>
      <w:r w:rsidR="00E63B44">
        <w:rPr>
          <w:rFonts w:ascii="Times New Roman" w:eastAsia="Times New Roman" w:hAnsi="Times New Roman" w:cs="Times New Roman"/>
          <w:sz w:val="24"/>
          <w:szCs w:val="24"/>
        </w:rPr>
        <w:t>, including the Crest</w:t>
      </w:r>
      <w:r w:rsidR="00E62869">
        <w:rPr>
          <w:rFonts w:ascii="Times New Roman" w:eastAsia="Times New Roman" w:hAnsi="Times New Roman" w:cs="Times New Roman"/>
          <w:sz w:val="24"/>
          <w:szCs w:val="24"/>
        </w:rPr>
        <w:t>r</w:t>
      </w:r>
      <w:r w:rsidR="00E63B44">
        <w:rPr>
          <w:rFonts w:ascii="Times New Roman" w:eastAsia="Times New Roman" w:hAnsi="Times New Roman" w:cs="Times New Roman"/>
          <w:sz w:val="24"/>
          <w:szCs w:val="24"/>
        </w:rPr>
        <w:t>on System, OCCS-Ohio Community Supervision System and all courtroom systems</w:t>
      </w:r>
      <w:r w:rsidR="004E4A12" w:rsidRPr="008F494A">
        <w:rPr>
          <w:rFonts w:ascii="Times New Roman" w:eastAsia="Times New Roman" w:hAnsi="Times New Roman" w:cs="Times New Roman"/>
          <w:sz w:val="24"/>
          <w:szCs w:val="24"/>
        </w:rPr>
        <w:t xml:space="preserve">. Adds system users, sets up new printers, purges and deletes </w:t>
      </w:r>
      <w:r>
        <w:rPr>
          <w:rFonts w:ascii="Times New Roman" w:eastAsia="Times New Roman" w:hAnsi="Times New Roman" w:cs="Times New Roman"/>
          <w:sz w:val="24"/>
          <w:szCs w:val="24"/>
        </w:rPr>
        <w:t xml:space="preserve">outdated </w:t>
      </w:r>
      <w:r w:rsidR="004E4A12" w:rsidRPr="008F494A">
        <w:rPr>
          <w:rFonts w:ascii="Times New Roman" w:eastAsia="Times New Roman" w:hAnsi="Times New Roman" w:cs="Times New Roman"/>
          <w:sz w:val="24"/>
          <w:szCs w:val="24"/>
        </w:rPr>
        <w:t>files, performs system backups and performs other maintenance functions.</w:t>
      </w:r>
    </w:p>
    <w:p w:rsidR="0092663D" w:rsidRPr="0036781F" w:rsidRDefault="0092663D" w:rsidP="0092663D">
      <w:pPr>
        <w:ind w:right="2" w:firstLine="9"/>
        <w:rPr>
          <w:rFonts w:ascii="Times New Roman" w:hAnsi="Times New Roman" w:cs="Times New Roman"/>
          <w:sz w:val="20"/>
          <w:szCs w:val="20"/>
        </w:rPr>
      </w:pPr>
    </w:p>
    <w:p w:rsidR="004E4A12" w:rsidRDefault="004E4A12" w:rsidP="0092663D">
      <w:pPr>
        <w:ind w:right="2" w:hanging="4"/>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Monitors system software operating problems, and serves as a liaison and support with software vendors to troubleshoot and maintain the system.</w:t>
      </w:r>
      <w:r w:rsidR="00E63B44">
        <w:rPr>
          <w:rFonts w:ascii="Times New Roman" w:eastAsia="Times New Roman" w:hAnsi="Times New Roman" w:cs="Times New Roman"/>
          <w:sz w:val="24"/>
          <w:szCs w:val="24"/>
        </w:rPr>
        <w:t xml:space="preserve"> Oversee</w:t>
      </w:r>
      <w:r w:rsidR="00F10AA2">
        <w:rPr>
          <w:rFonts w:ascii="Times New Roman" w:eastAsia="Times New Roman" w:hAnsi="Times New Roman" w:cs="Times New Roman"/>
          <w:sz w:val="24"/>
          <w:szCs w:val="24"/>
        </w:rPr>
        <w:t>s</w:t>
      </w:r>
      <w:r w:rsidR="00E63B44">
        <w:rPr>
          <w:rFonts w:ascii="Times New Roman" w:eastAsia="Times New Roman" w:hAnsi="Times New Roman" w:cs="Times New Roman"/>
          <w:sz w:val="24"/>
          <w:szCs w:val="24"/>
        </w:rPr>
        <w:t xml:space="preserve"> issues or concerns</w:t>
      </w:r>
      <w:r w:rsidR="00F10AA2">
        <w:rPr>
          <w:rFonts w:ascii="Times New Roman" w:eastAsia="Times New Roman" w:hAnsi="Times New Roman" w:cs="Times New Roman"/>
          <w:sz w:val="24"/>
          <w:szCs w:val="24"/>
        </w:rPr>
        <w:t xml:space="preserve"> with Zoom</w:t>
      </w:r>
      <w:r w:rsidR="00E63B44">
        <w:rPr>
          <w:rFonts w:ascii="Times New Roman" w:eastAsia="Times New Roman" w:hAnsi="Times New Roman" w:cs="Times New Roman"/>
          <w:sz w:val="24"/>
          <w:szCs w:val="24"/>
        </w:rPr>
        <w:t xml:space="preserve"> or other virtual meeting systems as needed.</w:t>
      </w:r>
    </w:p>
    <w:p w:rsidR="0092663D" w:rsidRPr="0036781F" w:rsidRDefault="0092663D" w:rsidP="004E4A12">
      <w:pPr>
        <w:ind w:left="39" w:right="2" w:hanging="4"/>
        <w:rPr>
          <w:rFonts w:ascii="Times New Roman" w:hAnsi="Times New Roman" w:cs="Times New Roman"/>
          <w:sz w:val="20"/>
          <w:szCs w:val="20"/>
        </w:rPr>
      </w:pPr>
    </w:p>
    <w:p w:rsidR="004E4A12" w:rsidRDefault="004E4A12" w:rsidP="004E4A12">
      <w:pPr>
        <w:ind w:left="39" w:right="2" w:hanging="4"/>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Generat</w:t>
      </w:r>
      <w:r w:rsidR="007F62A6">
        <w:rPr>
          <w:rFonts w:ascii="Times New Roman" w:eastAsia="Times New Roman" w:hAnsi="Times New Roman" w:cs="Times New Roman"/>
          <w:sz w:val="24"/>
          <w:szCs w:val="24"/>
        </w:rPr>
        <w:t>ion of</w:t>
      </w:r>
      <w:r w:rsidRPr="008F494A">
        <w:rPr>
          <w:rFonts w:ascii="Times New Roman" w:eastAsia="Times New Roman" w:hAnsi="Times New Roman" w:cs="Times New Roman"/>
          <w:sz w:val="24"/>
          <w:szCs w:val="24"/>
        </w:rPr>
        <w:t xml:space="preserve"> customized reports. Uses information query to compile statistics for annual report or any other statistics needed by</w:t>
      </w:r>
      <w:r w:rsidR="007F62A6">
        <w:rPr>
          <w:rFonts w:ascii="Times New Roman" w:eastAsia="Times New Roman" w:hAnsi="Times New Roman" w:cs="Times New Roman"/>
          <w:sz w:val="24"/>
          <w:szCs w:val="24"/>
        </w:rPr>
        <w:t xml:space="preserve"> the Common Pleas Court</w:t>
      </w:r>
      <w:r w:rsidRPr="008F494A">
        <w:rPr>
          <w:rFonts w:ascii="Times New Roman" w:eastAsia="Times New Roman" w:hAnsi="Times New Roman" w:cs="Times New Roman"/>
          <w:sz w:val="24"/>
          <w:szCs w:val="24"/>
        </w:rPr>
        <w:t>.</w:t>
      </w:r>
    </w:p>
    <w:p w:rsidR="0092663D" w:rsidRPr="0036781F" w:rsidRDefault="0092663D" w:rsidP="004E4A12">
      <w:pPr>
        <w:ind w:left="39" w:right="2" w:hanging="4"/>
        <w:rPr>
          <w:rFonts w:ascii="Times New Roman" w:hAnsi="Times New Roman" w:cs="Times New Roman"/>
          <w:sz w:val="20"/>
          <w:szCs w:val="20"/>
        </w:rPr>
      </w:pPr>
    </w:p>
    <w:p w:rsidR="004E4A12" w:rsidRDefault="004E4A12" w:rsidP="004E4A12">
      <w:pPr>
        <w:ind w:left="39" w:right="2" w:hanging="4"/>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Maintains Windows system to ensure proper operation of Court's word processing, spreadsheets, database, e-mail and Internet access. Adds new users, and printers, performs TCP/IP addressing and backups, monitors and troubleshoots system for operating problems.</w:t>
      </w:r>
    </w:p>
    <w:p w:rsidR="0092663D" w:rsidRPr="0036781F" w:rsidRDefault="0092663D" w:rsidP="004E4A12">
      <w:pPr>
        <w:ind w:left="39" w:right="2" w:hanging="4"/>
        <w:rPr>
          <w:rFonts w:ascii="Times New Roman" w:hAnsi="Times New Roman" w:cs="Times New Roman"/>
          <w:sz w:val="20"/>
          <w:szCs w:val="20"/>
        </w:rPr>
      </w:pPr>
    </w:p>
    <w:p w:rsidR="004E4A12" w:rsidRDefault="004E4A12" w:rsidP="004E4A12">
      <w:pPr>
        <w:ind w:left="39" w:right="2" w:hanging="4"/>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Maintains responsibility for diagnosing and repairing all computer</w:t>
      </w:r>
      <w:r w:rsidR="00E63B44">
        <w:rPr>
          <w:rFonts w:ascii="Times New Roman" w:eastAsia="Times New Roman" w:hAnsi="Times New Roman" w:cs="Times New Roman"/>
          <w:sz w:val="24"/>
          <w:szCs w:val="24"/>
        </w:rPr>
        <w:t xml:space="preserve">, </w:t>
      </w:r>
      <w:r w:rsidRPr="008F494A">
        <w:rPr>
          <w:rFonts w:ascii="Times New Roman" w:eastAsia="Times New Roman" w:hAnsi="Times New Roman" w:cs="Times New Roman"/>
          <w:sz w:val="24"/>
          <w:szCs w:val="24"/>
        </w:rPr>
        <w:t xml:space="preserve">printer </w:t>
      </w:r>
      <w:r w:rsidR="00E63B44">
        <w:rPr>
          <w:rFonts w:ascii="Times New Roman" w:eastAsia="Times New Roman" w:hAnsi="Times New Roman" w:cs="Times New Roman"/>
          <w:sz w:val="24"/>
          <w:szCs w:val="24"/>
        </w:rPr>
        <w:t xml:space="preserve">and </w:t>
      </w:r>
      <w:r w:rsidR="00A518D8">
        <w:rPr>
          <w:rFonts w:ascii="Times New Roman" w:eastAsia="Times New Roman" w:hAnsi="Times New Roman" w:cs="Times New Roman"/>
          <w:sz w:val="24"/>
          <w:szCs w:val="24"/>
        </w:rPr>
        <w:t xml:space="preserve">courtroom technology systems including </w:t>
      </w:r>
      <w:r w:rsidR="00E63B44">
        <w:rPr>
          <w:rFonts w:ascii="Times New Roman" w:eastAsia="Times New Roman" w:hAnsi="Times New Roman" w:cs="Times New Roman"/>
          <w:sz w:val="24"/>
          <w:szCs w:val="24"/>
        </w:rPr>
        <w:t xml:space="preserve">Crestron System </w:t>
      </w:r>
      <w:r w:rsidRPr="008F494A">
        <w:rPr>
          <w:rFonts w:ascii="Times New Roman" w:eastAsia="Times New Roman" w:hAnsi="Times New Roman" w:cs="Times New Roman"/>
          <w:sz w:val="24"/>
          <w:szCs w:val="24"/>
        </w:rPr>
        <w:t>component problems. Performs hardware upgrades and installs new components.</w:t>
      </w:r>
    </w:p>
    <w:p w:rsidR="00A518D8" w:rsidRDefault="00A518D8" w:rsidP="004E4A12">
      <w:pPr>
        <w:ind w:left="39" w:right="2" w:hanging="4"/>
        <w:rPr>
          <w:rFonts w:ascii="Times New Roman" w:eastAsia="Times New Roman" w:hAnsi="Times New Roman" w:cs="Times New Roman"/>
          <w:sz w:val="24"/>
          <w:szCs w:val="24"/>
        </w:rPr>
      </w:pPr>
    </w:p>
    <w:p w:rsidR="00A518D8" w:rsidRDefault="00A518D8" w:rsidP="004E4A12">
      <w:pPr>
        <w:ind w:left="39" w:right="2" w:hanging="4"/>
        <w:rPr>
          <w:rFonts w:ascii="Times New Roman" w:eastAsia="Times New Roman" w:hAnsi="Times New Roman" w:cs="Times New Roman"/>
          <w:sz w:val="24"/>
          <w:szCs w:val="24"/>
        </w:rPr>
      </w:pPr>
      <w:r>
        <w:rPr>
          <w:rFonts w:ascii="Times New Roman" w:eastAsia="Times New Roman" w:hAnsi="Times New Roman" w:cs="Times New Roman"/>
          <w:sz w:val="24"/>
          <w:szCs w:val="24"/>
        </w:rPr>
        <w:t>Acts as a liaison with outside vendors of technology systems.</w:t>
      </w:r>
    </w:p>
    <w:p w:rsidR="0092663D" w:rsidRPr="0036781F" w:rsidRDefault="0092663D" w:rsidP="004E4A12">
      <w:pPr>
        <w:ind w:left="39" w:right="2" w:hanging="4"/>
        <w:rPr>
          <w:rFonts w:ascii="Times New Roman" w:hAnsi="Times New Roman" w:cs="Times New Roman"/>
          <w:sz w:val="20"/>
          <w:szCs w:val="20"/>
        </w:rPr>
      </w:pPr>
    </w:p>
    <w:p w:rsidR="004E4A12" w:rsidRDefault="004E4A12" w:rsidP="004E4A12">
      <w:pPr>
        <w:ind w:left="39" w:right="2" w:hanging="4"/>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Maintains responsibility for configuration and installation of all software used by the court.</w:t>
      </w:r>
    </w:p>
    <w:p w:rsidR="0092663D" w:rsidRPr="0036781F" w:rsidRDefault="0092663D" w:rsidP="004E4A12">
      <w:pPr>
        <w:ind w:left="39" w:right="2" w:hanging="4"/>
        <w:rPr>
          <w:rFonts w:ascii="Times New Roman" w:hAnsi="Times New Roman" w:cs="Times New Roman"/>
          <w:sz w:val="20"/>
          <w:szCs w:val="20"/>
        </w:rPr>
      </w:pPr>
    </w:p>
    <w:p w:rsidR="004E4A12" w:rsidRDefault="0092663D" w:rsidP="0092663D">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Handles </w:t>
      </w:r>
      <w:r w:rsidR="004E4A12" w:rsidRPr="008F494A">
        <w:rPr>
          <w:rFonts w:ascii="Times New Roman" w:eastAsia="Times New Roman" w:hAnsi="Times New Roman" w:cs="Times New Roman"/>
          <w:sz w:val="24"/>
          <w:szCs w:val="24"/>
        </w:rPr>
        <w:t>problems associated with computer network</w:t>
      </w:r>
      <w:r w:rsidR="007F62A6">
        <w:rPr>
          <w:rFonts w:ascii="Times New Roman" w:eastAsia="Times New Roman" w:hAnsi="Times New Roman" w:cs="Times New Roman"/>
          <w:sz w:val="24"/>
          <w:szCs w:val="24"/>
        </w:rPr>
        <w:t>,</w:t>
      </w:r>
      <w:r w:rsidR="004E4A12" w:rsidRPr="008F494A">
        <w:rPr>
          <w:rFonts w:ascii="Times New Roman" w:eastAsia="Times New Roman" w:hAnsi="Times New Roman" w:cs="Times New Roman"/>
          <w:sz w:val="24"/>
          <w:szCs w:val="24"/>
        </w:rPr>
        <w:t xml:space="preserve"> including maintaining multiple wireless </w:t>
      </w:r>
      <w:r>
        <w:rPr>
          <w:rFonts w:ascii="Times New Roman" w:eastAsia="Times New Roman" w:hAnsi="Times New Roman" w:cs="Times New Roman"/>
          <w:sz w:val="24"/>
          <w:szCs w:val="24"/>
        </w:rPr>
        <w:t>connections and dial-up lines</w:t>
      </w:r>
      <w:r w:rsidR="004E4A12" w:rsidRPr="008F494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E4A12" w:rsidRPr="008F494A">
        <w:rPr>
          <w:rFonts w:ascii="Times New Roman" w:eastAsia="Times New Roman" w:hAnsi="Times New Roman" w:cs="Times New Roman"/>
          <w:sz w:val="24"/>
          <w:szCs w:val="24"/>
        </w:rPr>
        <w:t>Troubleshoots modems and hubs. Runs cable and makes patch cables.</w:t>
      </w:r>
      <w:r w:rsidR="004E4A12" w:rsidRPr="008F494A">
        <w:rPr>
          <w:rFonts w:ascii="Times New Roman" w:hAnsi="Times New Roman" w:cs="Times New Roman"/>
          <w:noProof/>
          <w:sz w:val="24"/>
          <w:szCs w:val="24"/>
        </w:rPr>
        <w:drawing>
          <wp:inline distT="0" distB="0" distL="0" distR="0" wp14:anchorId="6F9B5117" wp14:editId="3482E1E2">
            <wp:extent cx="3535" cy="3533"/>
            <wp:effectExtent l="0" t="0" r="0" b="0"/>
            <wp:docPr id="43698" name="Picture 43698"/>
            <wp:cNvGraphicFramePr/>
            <a:graphic xmlns:a="http://schemas.openxmlformats.org/drawingml/2006/main">
              <a:graphicData uri="http://schemas.openxmlformats.org/drawingml/2006/picture">
                <pic:pic xmlns:pic="http://schemas.openxmlformats.org/drawingml/2006/picture">
                  <pic:nvPicPr>
                    <pic:cNvPr id="43698" name="Picture 43698"/>
                    <pic:cNvPicPr/>
                  </pic:nvPicPr>
                  <pic:blipFill>
                    <a:blip r:embed="rId9"/>
                    <a:stretch>
                      <a:fillRect/>
                    </a:stretch>
                  </pic:blipFill>
                  <pic:spPr>
                    <a:xfrm>
                      <a:off x="0" y="0"/>
                      <a:ext cx="3535" cy="3533"/>
                    </a:xfrm>
                    <a:prstGeom prst="rect">
                      <a:avLst/>
                    </a:prstGeom>
                  </pic:spPr>
                </pic:pic>
              </a:graphicData>
            </a:graphic>
          </wp:inline>
        </w:drawing>
      </w:r>
    </w:p>
    <w:p w:rsidR="0036781F" w:rsidRPr="0036781F" w:rsidRDefault="0036781F" w:rsidP="0092663D">
      <w:pPr>
        <w:ind w:right="2"/>
        <w:rPr>
          <w:rFonts w:ascii="Times New Roman" w:eastAsia="Times New Roman" w:hAnsi="Times New Roman" w:cs="Times New Roman"/>
          <w:sz w:val="20"/>
          <w:szCs w:val="20"/>
        </w:rPr>
      </w:pPr>
    </w:p>
    <w:p w:rsidR="0036781F" w:rsidRDefault="0036781F" w:rsidP="0092663D">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Provides training and support to computer users including components for Microsoft Office and </w:t>
      </w:r>
      <w:r w:rsidR="00941965">
        <w:rPr>
          <w:rFonts w:ascii="Times New Roman" w:eastAsia="Times New Roman" w:hAnsi="Times New Roman" w:cs="Times New Roman"/>
          <w:sz w:val="24"/>
          <w:szCs w:val="24"/>
        </w:rPr>
        <w:t xml:space="preserve">other systems </w:t>
      </w:r>
      <w:r>
        <w:rPr>
          <w:rFonts w:ascii="Times New Roman" w:eastAsia="Times New Roman" w:hAnsi="Times New Roman" w:cs="Times New Roman"/>
          <w:sz w:val="24"/>
          <w:szCs w:val="24"/>
        </w:rPr>
        <w:t>applications.</w:t>
      </w:r>
    </w:p>
    <w:p w:rsidR="00E63B44" w:rsidRDefault="00E63B44" w:rsidP="0092663D">
      <w:pPr>
        <w:ind w:right="2"/>
        <w:rPr>
          <w:rFonts w:ascii="Times New Roman" w:eastAsia="Times New Roman" w:hAnsi="Times New Roman" w:cs="Times New Roman"/>
          <w:sz w:val="24"/>
          <w:szCs w:val="24"/>
        </w:rPr>
      </w:pPr>
    </w:p>
    <w:p w:rsidR="00E63B44" w:rsidRDefault="00A518D8" w:rsidP="0092663D">
      <w:pPr>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Works with Clerk of Courts IT personnel to install and maintain CMS (GBS &amp; Pioneer BenchMark) and Jury management system (JuryMark)</w:t>
      </w:r>
    </w:p>
    <w:p w:rsidR="00E63B44" w:rsidRDefault="00E63B44" w:rsidP="0092663D">
      <w:pPr>
        <w:ind w:right="2"/>
        <w:rPr>
          <w:rFonts w:ascii="Times New Roman" w:eastAsia="Times New Roman" w:hAnsi="Times New Roman" w:cs="Times New Roman"/>
          <w:sz w:val="24"/>
          <w:szCs w:val="24"/>
        </w:rPr>
      </w:pPr>
    </w:p>
    <w:p w:rsidR="0036781F" w:rsidRPr="0036781F" w:rsidRDefault="0036781F" w:rsidP="0092663D">
      <w:pPr>
        <w:ind w:right="2"/>
        <w:rPr>
          <w:rFonts w:ascii="Times New Roman" w:hAnsi="Times New Roman" w:cs="Times New Roman"/>
          <w:sz w:val="20"/>
          <w:szCs w:val="20"/>
        </w:rPr>
      </w:pPr>
    </w:p>
    <w:p w:rsidR="00AA3D13" w:rsidRPr="00B40F0C" w:rsidRDefault="00BC4C91" w:rsidP="00AE419F">
      <w:pPr>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OTHER DUTIES AND RESPONSIBILITIES</w:t>
      </w:r>
    </w:p>
    <w:p w:rsidR="00CB0766" w:rsidRPr="0036781F" w:rsidRDefault="00CB0766" w:rsidP="00AE419F">
      <w:pPr>
        <w:rPr>
          <w:rFonts w:ascii="Times New Roman" w:hAnsi="Times New Roman" w:cs="Times New Roman"/>
          <w:sz w:val="20"/>
          <w:szCs w:val="20"/>
        </w:rPr>
      </w:pPr>
    </w:p>
    <w:p w:rsidR="000B539D" w:rsidRDefault="00B2492A" w:rsidP="0036781F">
      <w:pPr>
        <w:ind w:left="13" w:right="13"/>
        <w:rPr>
          <w:rFonts w:ascii="Times New Roman" w:eastAsia="Times New Roman" w:hAnsi="Times New Roman" w:cs="Times New Roman"/>
          <w:sz w:val="24"/>
          <w:szCs w:val="24"/>
        </w:rPr>
      </w:pPr>
      <w:r>
        <w:rPr>
          <w:rFonts w:ascii="Times New Roman" w:eastAsia="Times New Roman" w:hAnsi="Times New Roman" w:cs="Times New Roman"/>
          <w:sz w:val="24"/>
          <w:szCs w:val="24"/>
        </w:rPr>
        <w:t>Performs various task</w:t>
      </w:r>
      <w:r w:rsidR="007F62A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related to video recording, editing, uploading and other duties as </w:t>
      </w:r>
      <w:r w:rsidR="000B539D">
        <w:rPr>
          <w:rFonts w:ascii="Times New Roman" w:eastAsia="Times New Roman" w:hAnsi="Times New Roman" w:cs="Times New Roman"/>
          <w:sz w:val="24"/>
          <w:szCs w:val="24"/>
        </w:rPr>
        <w:t>assigned</w:t>
      </w:r>
      <w:r>
        <w:rPr>
          <w:rFonts w:ascii="Times New Roman" w:eastAsia="Times New Roman" w:hAnsi="Times New Roman" w:cs="Times New Roman"/>
          <w:sz w:val="24"/>
          <w:szCs w:val="24"/>
        </w:rPr>
        <w:t xml:space="preserve"> by Administration.</w:t>
      </w:r>
      <w:r w:rsidR="000B539D">
        <w:rPr>
          <w:rFonts w:ascii="Times New Roman" w:eastAsia="Times New Roman" w:hAnsi="Times New Roman" w:cs="Times New Roman"/>
          <w:sz w:val="24"/>
          <w:szCs w:val="24"/>
        </w:rPr>
        <w:t xml:space="preserve">   </w:t>
      </w:r>
    </w:p>
    <w:p w:rsidR="000B539D" w:rsidRDefault="000B539D" w:rsidP="0036781F">
      <w:pPr>
        <w:ind w:left="13" w:right="13"/>
        <w:rPr>
          <w:rFonts w:ascii="Times New Roman" w:eastAsia="Times New Roman" w:hAnsi="Times New Roman" w:cs="Times New Roman"/>
          <w:sz w:val="24"/>
          <w:szCs w:val="24"/>
        </w:rPr>
      </w:pPr>
    </w:p>
    <w:p w:rsidR="000B539D" w:rsidRPr="00E738B2" w:rsidRDefault="000B539D" w:rsidP="000B539D">
      <w:pPr>
        <w:ind w:right="432"/>
        <w:rPr>
          <w:rFonts w:ascii="Times New Roman" w:hAnsi="Times New Roman" w:cs="Times New Roman"/>
          <w:sz w:val="24"/>
        </w:rPr>
      </w:pPr>
      <w:r w:rsidRPr="00E738B2">
        <w:rPr>
          <w:rFonts w:ascii="Times New Roman" w:hAnsi="Times New Roman" w:cs="Times New Roman"/>
          <w:sz w:val="24"/>
        </w:rPr>
        <w:t>Provides training and support to computer users including components for Microsoft Office, Pioneer, AVI, Emerge and OCSS applications.</w:t>
      </w:r>
    </w:p>
    <w:p w:rsidR="0036781F" w:rsidRDefault="0036781F" w:rsidP="0036781F">
      <w:pPr>
        <w:ind w:left="13" w:right="13"/>
        <w:rPr>
          <w:rFonts w:ascii="Times New Roman" w:hAnsi="Times New Roman" w:cs="Times New Roman"/>
          <w:sz w:val="24"/>
          <w:szCs w:val="24"/>
        </w:rPr>
      </w:pPr>
    </w:p>
    <w:p w:rsidR="000B539D" w:rsidRPr="008F494A" w:rsidRDefault="000B539D" w:rsidP="0036781F">
      <w:pPr>
        <w:ind w:left="13" w:right="13"/>
        <w:rPr>
          <w:rFonts w:ascii="Times New Roman" w:hAnsi="Times New Roman" w:cs="Times New Roman"/>
          <w:sz w:val="24"/>
          <w:szCs w:val="24"/>
        </w:rPr>
      </w:pPr>
    </w:p>
    <w:p w:rsidR="00BC4C91" w:rsidRPr="00B069DB" w:rsidRDefault="00BC4C91" w:rsidP="00AE419F">
      <w:pPr>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SCOPE OF SUPERVISION</w:t>
      </w:r>
    </w:p>
    <w:p w:rsidR="00BC4C91" w:rsidRPr="00BC4C91" w:rsidRDefault="00BC4C91" w:rsidP="00AE419F">
      <w:pPr>
        <w:rPr>
          <w:rFonts w:ascii="Times New Roman" w:hAnsi="Times New Roman" w:cs="Times New Roman"/>
          <w:color w:val="000000"/>
          <w:sz w:val="24"/>
          <w:szCs w:val="24"/>
        </w:rPr>
      </w:pPr>
    </w:p>
    <w:p w:rsidR="004E4A12" w:rsidRPr="008F494A" w:rsidRDefault="004E4A12" w:rsidP="004E4A12">
      <w:pPr>
        <w:ind w:left="13" w:right="13"/>
        <w:rPr>
          <w:rFonts w:ascii="Times New Roman" w:hAnsi="Times New Roman" w:cs="Times New Roman"/>
          <w:sz w:val="24"/>
          <w:szCs w:val="24"/>
        </w:rPr>
      </w:pPr>
      <w:r w:rsidRPr="008F494A">
        <w:rPr>
          <w:rFonts w:ascii="Times New Roman" w:eastAsia="Times New Roman" w:hAnsi="Times New Roman" w:cs="Times New Roman"/>
          <w:sz w:val="24"/>
          <w:szCs w:val="24"/>
        </w:rPr>
        <w:t>None.</w:t>
      </w:r>
    </w:p>
    <w:p w:rsidR="0041180C" w:rsidRPr="00AE419F" w:rsidRDefault="0041180C" w:rsidP="00AE419F">
      <w:pPr>
        <w:rPr>
          <w:rFonts w:ascii="Times New Roman" w:hAnsi="Times New Roman" w:cs="Times New Roman"/>
          <w:color w:val="000000"/>
        </w:rPr>
      </w:pPr>
    </w:p>
    <w:p w:rsidR="00BC4C91" w:rsidRPr="00B069DB" w:rsidRDefault="00BC4C91" w:rsidP="00AE419F">
      <w:pPr>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EQUIPMENT OPERATED</w:t>
      </w:r>
    </w:p>
    <w:p w:rsidR="00BC4C91" w:rsidRPr="00AE419F" w:rsidRDefault="00BC4C91" w:rsidP="00AE419F">
      <w:pPr>
        <w:rPr>
          <w:rFonts w:ascii="Times New Roman" w:hAnsi="Times New Roman" w:cs="Times New Roman"/>
          <w:color w:val="000000"/>
        </w:rPr>
      </w:pPr>
    </w:p>
    <w:p w:rsidR="004E4A12" w:rsidRDefault="004E4A12" w:rsidP="004E4A12">
      <w:pPr>
        <w:ind w:left="13" w:right="13"/>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Computer servers; workstations; printers; repeaters; hubs; routers; modems; cable crimpers; cable testers; wire tracers;</w:t>
      </w:r>
      <w:r w:rsidR="002C3EA8">
        <w:rPr>
          <w:rFonts w:ascii="Times New Roman" w:eastAsia="Times New Roman" w:hAnsi="Times New Roman" w:cs="Times New Roman"/>
          <w:sz w:val="24"/>
          <w:szCs w:val="24"/>
        </w:rPr>
        <w:t xml:space="preserve"> cellular devices</w:t>
      </w:r>
      <w:r w:rsidRPr="008F494A">
        <w:rPr>
          <w:rFonts w:ascii="Times New Roman" w:eastAsia="Times New Roman" w:hAnsi="Times New Roman" w:cs="Times New Roman"/>
          <w:sz w:val="24"/>
          <w:szCs w:val="24"/>
        </w:rPr>
        <w:t>; cable punch down tool</w:t>
      </w:r>
      <w:r w:rsidR="00272191">
        <w:rPr>
          <w:rFonts w:ascii="Times New Roman" w:eastAsia="Times New Roman" w:hAnsi="Times New Roman" w:cs="Times New Roman"/>
          <w:sz w:val="24"/>
          <w:szCs w:val="24"/>
        </w:rPr>
        <w:t>s</w:t>
      </w:r>
      <w:r w:rsidR="007F62A6">
        <w:rPr>
          <w:rFonts w:ascii="Times New Roman" w:eastAsia="Times New Roman" w:hAnsi="Times New Roman" w:cs="Times New Roman"/>
          <w:sz w:val="24"/>
          <w:szCs w:val="24"/>
        </w:rPr>
        <w:t xml:space="preserve">; </w:t>
      </w:r>
      <w:r w:rsidR="00A2137C">
        <w:rPr>
          <w:rFonts w:ascii="Times New Roman" w:eastAsia="Times New Roman" w:hAnsi="Times New Roman" w:cs="Times New Roman"/>
          <w:sz w:val="24"/>
          <w:szCs w:val="24"/>
        </w:rPr>
        <w:t>ELMOs</w:t>
      </w:r>
      <w:r w:rsidR="007F62A6">
        <w:rPr>
          <w:rFonts w:ascii="Times New Roman" w:eastAsia="Times New Roman" w:hAnsi="Times New Roman" w:cs="Times New Roman"/>
          <w:sz w:val="24"/>
          <w:szCs w:val="24"/>
        </w:rPr>
        <w:t>;</w:t>
      </w:r>
      <w:r w:rsidR="00A2137C">
        <w:rPr>
          <w:rFonts w:ascii="Times New Roman" w:eastAsia="Times New Roman" w:hAnsi="Times New Roman" w:cs="Times New Roman"/>
          <w:sz w:val="24"/>
          <w:szCs w:val="24"/>
        </w:rPr>
        <w:t xml:space="preserve"> sound systems and recording equipment</w:t>
      </w:r>
      <w:r w:rsidR="00FC3B92">
        <w:rPr>
          <w:rFonts w:ascii="Times New Roman" w:eastAsia="Times New Roman" w:hAnsi="Times New Roman" w:cs="Times New Roman"/>
          <w:sz w:val="24"/>
          <w:szCs w:val="24"/>
        </w:rPr>
        <w:t>.</w:t>
      </w:r>
    </w:p>
    <w:p w:rsidR="0036781F" w:rsidRPr="008F494A" w:rsidRDefault="0036781F" w:rsidP="004E4A12">
      <w:pPr>
        <w:ind w:left="13" w:right="13"/>
        <w:rPr>
          <w:rFonts w:ascii="Times New Roman" w:hAnsi="Times New Roman" w:cs="Times New Roman"/>
          <w:sz w:val="24"/>
          <w:szCs w:val="24"/>
        </w:rPr>
      </w:pPr>
    </w:p>
    <w:p w:rsidR="00CB1F66" w:rsidRPr="00B069DB" w:rsidRDefault="00CB1F66" w:rsidP="008540AC">
      <w:pPr>
        <w:ind w:right="-54"/>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CONTACTS WITH OTHERS</w:t>
      </w:r>
    </w:p>
    <w:p w:rsidR="002B3370" w:rsidRPr="003F4FB0" w:rsidRDefault="002B3370" w:rsidP="00EC0382">
      <w:pPr>
        <w:spacing w:line="240" w:lineRule="atLeast"/>
        <w:rPr>
          <w:rFonts w:ascii="Times New Roman" w:hAnsi="Times New Roman" w:cs="Times New Roman"/>
          <w:sz w:val="16"/>
          <w:szCs w:val="16"/>
        </w:rPr>
      </w:pPr>
    </w:p>
    <w:p w:rsidR="004E4A12" w:rsidRDefault="004E4A12" w:rsidP="004E4A12">
      <w:pPr>
        <w:ind w:left="13" w:right="13"/>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Outside and inside contacts involving ordinary business dealings where improper handling may affect results</w:t>
      </w:r>
      <w:r w:rsidR="007F62A6">
        <w:rPr>
          <w:rFonts w:ascii="Times New Roman" w:eastAsia="Times New Roman" w:hAnsi="Times New Roman" w:cs="Times New Roman"/>
          <w:sz w:val="24"/>
          <w:szCs w:val="24"/>
        </w:rPr>
        <w:t>,</w:t>
      </w:r>
      <w:bookmarkStart w:id="0" w:name="_GoBack"/>
      <w:bookmarkEnd w:id="0"/>
      <w:r w:rsidRPr="008F494A">
        <w:rPr>
          <w:rFonts w:ascii="Times New Roman" w:eastAsia="Times New Roman" w:hAnsi="Times New Roman" w:cs="Times New Roman"/>
          <w:sz w:val="24"/>
          <w:szCs w:val="24"/>
        </w:rPr>
        <w:t xml:space="preserve"> but where the next higher level of supervision is primarily responsible. Regular contacts include hardware and software vendors; other System </w:t>
      </w:r>
      <w:r w:rsidR="00222B4E">
        <w:rPr>
          <w:rFonts w:ascii="Times New Roman" w:eastAsia="Times New Roman" w:hAnsi="Times New Roman" w:cs="Times New Roman"/>
          <w:sz w:val="24"/>
          <w:szCs w:val="24"/>
        </w:rPr>
        <w:t>M</w:t>
      </w:r>
      <w:r w:rsidRPr="008F494A">
        <w:rPr>
          <w:rFonts w:ascii="Times New Roman" w:eastAsia="Times New Roman" w:hAnsi="Times New Roman" w:cs="Times New Roman"/>
          <w:sz w:val="24"/>
          <w:szCs w:val="24"/>
        </w:rPr>
        <w:t xml:space="preserve">anagers and assistants within the county; Judges, Magistrates and other Court </w:t>
      </w:r>
      <w:r w:rsidR="002C3EA8">
        <w:rPr>
          <w:rFonts w:ascii="Times New Roman" w:eastAsia="Times New Roman" w:hAnsi="Times New Roman" w:cs="Times New Roman"/>
          <w:sz w:val="24"/>
          <w:szCs w:val="24"/>
        </w:rPr>
        <w:t xml:space="preserve">and probation </w:t>
      </w:r>
      <w:r w:rsidRPr="008F494A">
        <w:rPr>
          <w:rFonts w:ascii="Times New Roman" w:eastAsia="Times New Roman" w:hAnsi="Times New Roman" w:cs="Times New Roman"/>
          <w:sz w:val="24"/>
          <w:szCs w:val="24"/>
        </w:rPr>
        <w:t>staff.</w:t>
      </w:r>
    </w:p>
    <w:p w:rsidR="000B539D" w:rsidRDefault="000B539D" w:rsidP="004E4A12">
      <w:pPr>
        <w:ind w:left="13" w:right="13"/>
        <w:rPr>
          <w:rFonts w:ascii="Times New Roman" w:hAnsi="Times New Roman" w:cs="Times New Roman"/>
          <w:sz w:val="24"/>
          <w:szCs w:val="24"/>
        </w:rPr>
      </w:pPr>
    </w:p>
    <w:p w:rsidR="000B539D" w:rsidRPr="000B539D" w:rsidRDefault="000B539D" w:rsidP="004E4A12">
      <w:pPr>
        <w:ind w:left="13" w:right="13"/>
        <w:rPr>
          <w:rFonts w:ascii="Times New Roman" w:eastAsia="Times New Roman" w:hAnsi="Times New Roman" w:cs="Times New Roman"/>
          <w:sz w:val="24"/>
          <w:szCs w:val="24"/>
        </w:rPr>
      </w:pPr>
      <w:r w:rsidRPr="000B539D">
        <w:rPr>
          <w:rFonts w:ascii="Times New Roman" w:eastAsia="Times New Roman" w:hAnsi="Times New Roman" w:cs="Times New Roman"/>
          <w:sz w:val="24"/>
          <w:szCs w:val="24"/>
        </w:rPr>
        <w:t>Outside and inside contacts requiring a high degree of diplomacy and the ability to deal with and influence persons in all types of positions such as, Lorain County Child Support Enforcement Agency, County Commissioners, County Auditor’s Office, Judges, elected officials, Court staff, vendors; County IT staff, Lorain County Clerk of Courts, Lorain County Sheriff’s Department and other divisions within the county.</w:t>
      </w:r>
    </w:p>
    <w:p w:rsidR="00493EB0" w:rsidRPr="003F4FB0" w:rsidRDefault="00493EB0" w:rsidP="00493EB0">
      <w:pPr>
        <w:ind w:right="43"/>
        <w:rPr>
          <w:rFonts w:ascii="Times New Roman" w:eastAsia="Times New Roman" w:hAnsi="Times New Roman" w:cs="Times New Roman"/>
          <w:sz w:val="16"/>
          <w:szCs w:val="16"/>
        </w:rPr>
      </w:pPr>
    </w:p>
    <w:p w:rsidR="008836BF" w:rsidRPr="00B069DB" w:rsidRDefault="00CB1F66" w:rsidP="00493EB0">
      <w:pPr>
        <w:ind w:right="43"/>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CONFIDENTIAL DATA</w:t>
      </w:r>
    </w:p>
    <w:p w:rsidR="00847669" w:rsidRPr="003F4FB0" w:rsidRDefault="00847669" w:rsidP="00EC0382">
      <w:pPr>
        <w:spacing w:line="240" w:lineRule="atLeast"/>
        <w:rPr>
          <w:rFonts w:ascii="Times New Roman" w:hAnsi="Times New Roman" w:cs="Times New Roman"/>
          <w:color w:val="000000"/>
          <w:sz w:val="16"/>
          <w:szCs w:val="16"/>
        </w:rPr>
      </w:pPr>
    </w:p>
    <w:p w:rsidR="004E4A12" w:rsidRDefault="004E4A12" w:rsidP="004E4A12">
      <w:pPr>
        <w:ind w:left="13" w:right="13"/>
        <w:rPr>
          <w:rFonts w:ascii="Times New Roman" w:eastAsia="Times New Roman" w:hAnsi="Times New Roman" w:cs="Times New Roman"/>
          <w:sz w:val="24"/>
          <w:szCs w:val="24"/>
        </w:rPr>
      </w:pPr>
      <w:r w:rsidRPr="008F494A">
        <w:rPr>
          <w:rFonts w:ascii="Times New Roman" w:eastAsia="Times New Roman" w:hAnsi="Times New Roman" w:cs="Times New Roman"/>
          <w:sz w:val="24"/>
          <w:szCs w:val="24"/>
        </w:rPr>
        <w:t>Full and complete access of all confidential data, reports and material relative to the present and future</w:t>
      </w:r>
      <w:r w:rsidR="0036781F">
        <w:rPr>
          <w:rFonts w:ascii="Times New Roman" w:eastAsia="Times New Roman" w:hAnsi="Times New Roman" w:cs="Times New Roman"/>
          <w:sz w:val="24"/>
          <w:szCs w:val="24"/>
        </w:rPr>
        <w:t xml:space="preserve"> overall operation of the Court. </w:t>
      </w:r>
      <w:r w:rsidRPr="008F494A">
        <w:rPr>
          <w:rFonts w:ascii="Times New Roman" w:eastAsia="Times New Roman" w:hAnsi="Times New Roman" w:cs="Times New Roman"/>
          <w:sz w:val="24"/>
          <w:szCs w:val="24"/>
        </w:rPr>
        <w:t xml:space="preserve"> Confidential information includes, but is not limited to non-public record information contained in court-related files pertaining to </w:t>
      </w:r>
      <w:r w:rsidR="002C3EA8">
        <w:rPr>
          <w:rFonts w:ascii="Times New Roman" w:eastAsia="Times New Roman" w:hAnsi="Times New Roman" w:cs="Times New Roman"/>
          <w:sz w:val="24"/>
          <w:szCs w:val="24"/>
        </w:rPr>
        <w:t>criminal and civil matters</w:t>
      </w:r>
      <w:r w:rsidRPr="008F494A">
        <w:rPr>
          <w:rFonts w:ascii="Times New Roman" w:eastAsia="Times New Roman" w:hAnsi="Times New Roman" w:cs="Times New Roman"/>
          <w:sz w:val="24"/>
          <w:szCs w:val="24"/>
        </w:rPr>
        <w:t>; network passwords and files; Court information stored within the computer system.</w:t>
      </w:r>
    </w:p>
    <w:p w:rsidR="00A2137C" w:rsidRDefault="00A2137C" w:rsidP="004E4A12">
      <w:pPr>
        <w:ind w:left="13" w:right="13"/>
        <w:rPr>
          <w:rFonts w:ascii="Times New Roman" w:hAnsi="Times New Roman" w:cs="Times New Roman"/>
          <w:sz w:val="24"/>
          <w:szCs w:val="24"/>
        </w:rPr>
      </w:pPr>
    </w:p>
    <w:p w:rsidR="00A2137C" w:rsidRPr="00A2137C" w:rsidRDefault="00A2137C" w:rsidP="00A2137C">
      <w:pPr>
        <w:spacing w:line="240" w:lineRule="atLeast"/>
        <w:ind w:right="432"/>
        <w:rPr>
          <w:rFonts w:ascii="Times New Roman" w:eastAsia="Times New Roman" w:hAnsi="Times New Roman" w:cs="Times New Roman"/>
          <w:sz w:val="24"/>
          <w:szCs w:val="24"/>
        </w:rPr>
      </w:pPr>
      <w:r w:rsidRPr="00A2137C">
        <w:rPr>
          <w:rFonts w:ascii="Times New Roman" w:eastAsia="Times New Roman" w:hAnsi="Times New Roman" w:cs="Times New Roman"/>
          <w:sz w:val="24"/>
          <w:szCs w:val="24"/>
        </w:rPr>
        <w:t>Ability to maintain confidentiality and exercise extreme discretion. Work involves general access to non-public record organizational reports, records, plans and programs where considerable integrity is required to adequately safeguard the Court’s relationship with the public.</w:t>
      </w:r>
    </w:p>
    <w:p w:rsidR="00A2137C" w:rsidRPr="00A2137C" w:rsidRDefault="00A2137C" w:rsidP="004E4A12">
      <w:pPr>
        <w:ind w:left="13" w:right="13"/>
        <w:rPr>
          <w:rFonts w:ascii="Times New Roman" w:eastAsia="Times New Roman" w:hAnsi="Times New Roman" w:cs="Times New Roman"/>
          <w:sz w:val="24"/>
          <w:szCs w:val="24"/>
        </w:rPr>
      </w:pPr>
    </w:p>
    <w:p w:rsidR="009F6189" w:rsidRPr="003F4FB0" w:rsidRDefault="009F6189" w:rsidP="009F6189">
      <w:pPr>
        <w:ind w:left="35" w:right="13"/>
        <w:rPr>
          <w:sz w:val="16"/>
          <w:szCs w:val="16"/>
        </w:rPr>
      </w:pPr>
    </w:p>
    <w:p w:rsidR="00A2137C" w:rsidRDefault="00A2137C" w:rsidP="009F6189">
      <w:pPr>
        <w:pStyle w:val="NoSpacing"/>
        <w:jc w:val="center"/>
        <w:rPr>
          <w:rFonts w:ascii="Times New Roman" w:hAnsi="Times New Roman" w:cs="Times New Roman"/>
          <w:b/>
          <w:color w:val="000000"/>
          <w:sz w:val="24"/>
          <w:szCs w:val="24"/>
          <w:u w:val="single"/>
        </w:rPr>
      </w:pPr>
    </w:p>
    <w:p w:rsidR="00A2137C" w:rsidRDefault="00A2137C" w:rsidP="009F6189">
      <w:pPr>
        <w:pStyle w:val="NoSpacing"/>
        <w:jc w:val="center"/>
        <w:rPr>
          <w:rFonts w:ascii="Times New Roman" w:hAnsi="Times New Roman" w:cs="Times New Roman"/>
          <w:b/>
          <w:color w:val="000000"/>
          <w:sz w:val="24"/>
          <w:szCs w:val="24"/>
          <w:u w:val="single"/>
        </w:rPr>
      </w:pPr>
    </w:p>
    <w:p w:rsidR="00A2137C" w:rsidRDefault="00A2137C" w:rsidP="009F6189">
      <w:pPr>
        <w:pStyle w:val="NoSpacing"/>
        <w:jc w:val="center"/>
        <w:rPr>
          <w:rFonts w:ascii="Times New Roman" w:hAnsi="Times New Roman" w:cs="Times New Roman"/>
          <w:b/>
          <w:color w:val="000000"/>
          <w:sz w:val="24"/>
          <w:szCs w:val="24"/>
          <w:u w:val="single"/>
        </w:rPr>
      </w:pPr>
    </w:p>
    <w:p w:rsidR="00A2137C" w:rsidRDefault="00A2137C" w:rsidP="009F6189">
      <w:pPr>
        <w:pStyle w:val="NoSpacing"/>
        <w:jc w:val="center"/>
        <w:rPr>
          <w:rFonts w:ascii="Times New Roman" w:hAnsi="Times New Roman" w:cs="Times New Roman"/>
          <w:b/>
          <w:color w:val="000000"/>
          <w:sz w:val="24"/>
          <w:szCs w:val="24"/>
          <w:u w:val="single"/>
        </w:rPr>
      </w:pPr>
    </w:p>
    <w:p w:rsidR="00CB1F66" w:rsidRPr="00B069DB" w:rsidRDefault="00CB1F66" w:rsidP="009F6189">
      <w:pPr>
        <w:pStyle w:val="NoSpacing"/>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WORKING CONDITIONS</w:t>
      </w:r>
    </w:p>
    <w:p w:rsidR="00EB0A4C" w:rsidRPr="003F4FB0" w:rsidRDefault="00EB0A4C" w:rsidP="009F6189">
      <w:pPr>
        <w:pStyle w:val="NoSpacing"/>
        <w:rPr>
          <w:rFonts w:ascii="Times New Roman" w:hAnsi="Times New Roman" w:cs="Times New Roman"/>
          <w:b/>
          <w:color w:val="000000"/>
          <w:sz w:val="16"/>
          <w:szCs w:val="16"/>
          <w:u w:val="single"/>
        </w:rPr>
      </w:pPr>
    </w:p>
    <w:p w:rsidR="004E4A12" w:rsidRPr="008F494A" w:rsidRDefault="004E4A12" w:rsidP="004E4A12">
      <w:pPr>
        <w:ind w:left="13" w:right="13"/>
        <w:rPr>
          <w:rFonts w:ascii="Times New Roman" w:hAnsi="Times New Roman" w:cs="Times New Roman"/>
          <w:sz w:val="24"/>
          <w:szCs w:val="24"/>
        </w:rPr>
      </w:pPr>
      <w:r w:rsidRPr="008F494A">
        <w:rPr>
          <w:rFonts w:ascii="Times New Roman" w:eastAsia="Times New Roman" w:hAnsi="Times New Roman" w:cs="Times New Roman"/>
          <w:sz w:val="24"/>
          <w:szCs w:val="24"/>
        </w:rPr>
        <w:t>Somewhat undesirable conditions. Exposure to dampness, cold, noise, dust and other conditions when running cable in basement, hot-wiring closets, roofs and other locations.</w:t>
      </w:r>
    </w:p>
    <w:p w:rsidR="009F6189" w:rsidRPr="003F4FB0" w:rsidRDefault="009F6189" w:rsidP="009F6189">
      <w:pPr>
        <w:jc w:val="center"/>
        <w:rPr>
          <w:rFonts w:ascii="Times New Roman" w:hAnsi="Times New Roman" w:cs="Times New Roman"/>
          <w:b/>
          <w:color w:val="000000"/>
          <w:sz w:val="16"/>
          <w:szCs w:val="16"/>
          <w:u w:val="single"/>
        </w:rPr>
      </w:pPr>
    </w:p>
    <w:p w:rsidR="008C3B41" w:rsidRDefault="00CB1F66" w:rsidP="009F6189">
      <w:pPr>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USUAL PHYSICAL DEMANDS</w:t>
      </w:r>
    </w:p>
    <w:p w:rsidR="002F291F" w:rsidRPr="003F4FB0" w:rsidRDefault="002F291F" w:rsidP="00B069DB">
      <w:pPr>
        <w:spacing w:line="240" w:lineRule="atLeast"/>
        <w:jc w:val="center"/>
        <w:rPr>
          <w:rFonts w:ascii="Times New Roman" w:hAnsi="Times New Roman" w:cs="Times New Roman"/>
          <w:b/>
          <w:color w:val="000000"/>
          <w:sz w:val="16"/>
          <w:szCs w:val="16"/>
          <w:u w:val="single"/>
        </w:rPr>
      </w:pPr>
    </w:p>
    <w:p w:rsidR="00CB1F66" w:rsidRDefault="00CB1F66" w:rsidP="00127CD8">
      <w:pPr>
        <w:rPr>
          <w:rFonts w:ascii="Times New Roman" w:hAnsi="Times New Roman" w:cs="Times New Roman"/>
          <w:b/>
          <w:i/>
          <w:color w:val="000000"/>
          <w:sz w:val="20"/>
          <w:szCs w:val="20"/>
        </w:rPr>
      </w:pPr>
      <w:r w:rsidRPr="00EA776A">
        <w:rPr>
          <w:rFonts w:ascii="Times New Roman" w:hAnsi="Times New Roman" w:cs="Times New Roman"/>
          <w:b/>
          <w:i/>
          <w:color w:val="000000"/>
          <w:sz w:val="20"/>
          <w:szCs w:val="20"/>
        </w:rPr>
        <w:t xml:space="preserve">The following physical demands are </w:t>
      </w:r>
      <w:r w:rsidRPr="00EA776A">
        <w:rPr>
          <w:rFonts w:ascii="Times New Roman" w:hAnsi="Times New Roman" w:cs="Times New Roman"/>
          <w:b/>
          <w:i/>
          <w:color w:val="000000"/>
          <w:sz w:val="20"/>
          <w:szCs w:val="20"/>
          <w:u w:val="single"/>
        </w:rPr>
        <w:t>typically</w:t>
      </w:r>
      <w:r w:rsidRPr="00EA776A">
        <w:rPr>
          <w:rFonts w:ascii="Times New Roman" w:hAnsi="Times New Roman" w:cs="Times New Roman"/>
          <w:b/>
          <w:i/>
          <w:color w:val="000000"/>
          <w:sz w:val="20"/>
          <w:szCs w:val="20"/>
        </w:rPr>
        <w:t xml:space="preserve"> exhibited by position incumbents performing this job’s essential duties and responsibilities.  These physical demands are not, and should not be construed to be job qualification standards, but are illustrated to help the employer, employee and/or applicant identify tasks where reasonable accommodations may need to be made when an otherwise qualified person is unable to perform the job’s essential duties because of an ADA disability.</w:t>
      </w:r>
    </w:p>
    <w:p w:rsidR="006B1EB8" w:rsidRPr="003F4FB0" w:rsidRDefault="006B1EB8" w:rsidP="00127CD8">
      <w:pPr>
        <w:rPr>
          <w:rFonts w:ascii="Times New Roman" w:hAnsi="Times New Roman" w:cs="Times New Roman"/>
          <w:b/>
          <w:i/>
          <w:color w:val="000000"/>
          <w:sz w:val="16"/>
          <w:szCs w:val="16"/>
        </w:rPr>
      </w:pPr>
    </w:p>
    <w:p w:rsidR="004E4A12" w:rsidRPr="008F494A" w:rsidRDefault="004E4A12" w:rsidP="0036781F">
      <w:pPr>
        <w:ind w:left="13" w:right="13"/>
        <w:rPr>
          <w:rFonts w:ascii="Times New Roman" w:hAnsi="Times New Roman" w:cs="Times New Roman"/>
          <w:sz w:val="24"/>
          <w:szCs w:val="24"/>
        </w:rPr>
      </w:pPr>
      <w:r w:rsidRPr="008F494A">
        <w:rPr>
          <w:rFonts w:ascii="Times New Roman" w:eastAsia="Times New Roman" w:hAnsi="Times New Roman" w:cs="Times New Roman"/>
          <w:sz w:val="24"/>
          <w:szCs w:val="24"/>
        </w:rPr>
        <w:t>While performing the duties of this job, the employee is required to sit, speak clearly and to hear. Employee occasionally bends and reaches when running cabling, plugging wires into personal computers, and other related tasks. Employee converses with others in person and by telephone</w:t>
      </w:r>
      <w:r w:rsidR="002C3EA8">
        <w:rPr>
          <w:rFonts w:ascii="Times New Roman" w:eastAsia="Times New Roman" w:hAnsi="Times New Roman" w:cs="Times New Roman"/>
          <w:sz w:val="24"/>
          <w:szCs w:val="24"/>
        </w:rPr>
        <w:t xml:space="preserve"> and email</w:t>
      </w:r>
      <w:r w:rsidRPr="008F494A">
        <w:rPr>
          <w:rFonts w:ascii="Times New Roman" w:eastAsia="Times New Roman" w:hAnsi="Times New Roman" w:cs="Times New Roman"/>
          <w:sz w:val="24"/>
          <w:szCs w:val="24"/>
        </w:rPr>
        <w:t>. Vision demands include close, relatively detailed vision when using a computer screen and reviewing data. Duties involve concentrated mental and visual attention and/or coordination usually more than 50% of</w:t>
      </w:r>
      <w:r w:rsidR="0036781F">
        <w:rPr>
          <w:rFonts w:ascii="Times New Roman" w:eastAsia="Times New Roman" w:hAnsi="Times New Roman" w:cs="Times New Roman"/>
          <w:sz w:val="24"/>
          <w:szCs w:val="24"/>
        </w:rPr>
        <w:t xml:space="preserve"> </w:t>
      </w:r>
      <w:r w:rsidRPr="008F494A">
        <w:rPr>
          <w:rFonts w:ascii="Times New Roman" w:eastAsia="Times New Roman" w:hAnsi="Times New Roman" w:cs="Times New Roman"/>
          <w:sz w:val="24"/>
          <w:szCs w:val="24"/>
        </w:rPr>
        <w:t xml:space="preserve">the time. Employee typically lifts and carries computer monitors, cables, </w:t>
      </w:r>
      <w:r w:rsidR="00CC3B68" w:rsidRPr="008F494A">
        <w:rPr>
          <w:rFonts w:ascii="Times New Roman" w:eastAsia="Times New Roman" w:hAnsi="Times New Roman" w:cs="Times New Roman"/>
          <w:sz w:val="24"/>
          <w:szCs w:val="24"/>
        </w:rPr>
        <w:t>CPUs,</w:t>
      </w:r>
      <w:r w:rsidRPr="008F494A">
        <w:rPr>
          <w:rFonts w:ascii="Times New Roman" w:eastAsia="Times New Roman" w:hAnsi="Times New Roman" w:cs="Times New Roman"/>
          <w:sz w:val="24"/>
          <w:szCs w:val="24"/>
        </w:rPr>
        <w:t xml:space="preserve"> tools and other items weighing between 20-40 pounds on an intermittent basis.</w:t>
      </w:r>
    </w:p>
    <w:p w:rsidR="006F31E5" w:rsidRPr="003F4FB0" w:rsidRDefault="006F31E5" w:rsidP="006F31E5">
      <w:pPr>
        <w:rPr>
          <w:rFonts w:ascii="Times New Roman" w:hAnsi="Times New Roman" w:cs="Times New Roman"/>
          <w:color w:val="000000"/>
          <w:sz w:val="16"/>
          <w:szCs w:val="16"/>
        </w:rPr>
      </w:pPr>
    </w:p>
    <w:p w:rsidR="002C3EA8" w:rsidRDefault="002C3EA8" w:rsidP="00B069DB">
      <w:pPr>
        <w:jc w:val="center"/>
        <w:rPr>
          <w:rFonts w:ascii="Times New Roman" w:hAnsi="Times New Roman" w:cs="Times New Roman"/>
          <w:b/>
          <w:color w:val="000000"/>
          <w:sz w:val="24"/>
          <w:szCs w:val="24"/>
          <w:u w:val="single"/>
        </w:rPr>
      </w:pPr>
    </w:p>
    <w:p w:rsidR="002C3EA8" w:rsidRDefault="002C3EA8" w:rsidP="00B069DB">
      <w:pPr>
        <w:jc w:val="center"/>
        <w:rPr>
          <w:rFonts w:ascii="Times New Roman" w:hAnsi="Times New Roman" w:cs="Times New Roman"/>
          <w:b/>
          <w:color w:val="000000"/>
          <w:sz w:val="24"/>
          <w:szCs w:val="24"/>
          <w:u w:val="single"/>
        </w:rPr>
      </w:pPr>
    </w:p>
    <w:p w:rsidR="002C3EA8" w:rsidRDefault="002C3EA8" w:rsidP="00B069DB">
      <w:pPr>
        <w:jc w:val="center"/>
        <w:rPr>
          <w:rFonts w:ascii="Times New Roman" w:hAnsi="Times New Roman" w:cs="Times New Roman"/>
          <w:b/>
          <w:color w:val="000000"/>
          <w:sz w:val="24"/>
          <w:szCs w:val="24"/>
          <w:u w:val="single"/>
        </w:rPr>
      </w:pPr>
    </w:p>
    <w:p w:rsidR="002C3EA8" w:rsidRDefault="002C3EA8" w:rsidP="00B069DB">
      <w:pPr>
        <w:jc w:val="center"/>
        <w:rPr>
          <w:rFonts w:ascii="Times New Roman" w:hAnsi="Times New Roman" w:cs="Times New Roman"/>
          <w:b/>
          <w:color w:val="000000"/>
          <w:sz w:val="24"/>
          <w:szCs w:val="24"/>
          <w:u w:val="single"/>
        </w:rPr>
      </w:pPr>
    </w:p>
    <w:p w:rsidR="002C3EA8" w:rsidRDefault="002C3EA8" w:rsidP="00B069DB">
      <w:pPr>
        <w:jc w:val="center"/>
        <w:rPr>
          <w:rFonts w:ascii="Times New Roman" w:hAnsi="Times New Roman" w:cs="Times New Roman"/>
          <w:b/>
          <w:color w:val="000000"/>
          <w:sz w:val="24"/>
          <w:szCs w:val="24"/>
          <w:u w:val="single"/>
        </w:rPr>
      </w:pPr>
    </w:p>
    <w:p w:rsidR="00DB67F6" w:rsidRPr="00B069DB" w:rsidRDefault="006F31E5" w:rsidP="00B069DB">
      <w:pPr>
        <w:jc w:val="center"/>
        <w:rPr>
          <w:rFonts w:ascii="Times New Roman" w:hAnsi="Times New Roman" w:cs="Times New Roman"/>
          <w:b/>
          <w:color w:val="000000"/>
          <w:sz w:val="24"/>
          <w:szCs w:val="24"/>
          <w:u w:val="single"/>
        </w:rPr>
      </w:pPr>
      <w:r w:rsidRPr="00B069DB">
        <w:rPr>
          <w:rFonts w:ascii="Times New Roman" w:hAnsi="Times New Roman" w:cs="Times New Roman"/>
          <w:b/>
          <w:color w:val="000000"/>
          <w:sz w:val="24"/>
          <w:szCs w:val="24"/>
          <w:u w:val="single"/>
        </w:rPr>
        <w:t>REQUIRE</w:t>
      </w:r>
      <w:r w:rsidR="00CB1F66" w:rsidRPr="00B069DB">
        <w:rPr>
          <w:rFonts w:ascii="Times New Roman" w:hAnsi="Times New Roman" w:cs="Times New Roman"/>
          <w:b/>
          <w:color w:val="000000"/>
          <w:sz w:val="24"/>
          <w:szCs w:val="24"/>
          <w:u w:val="single"/>
        </w:rPr>
        <w:t xml:space="preserve">D </w:t>
      </w:r>
      <w:r w:rsidR="00A700DC" w:rsidRPr="00B069DB">
        <w:rPr>
          <w:rFonts w:ascii="Times New Roman" w:hAnsi="Times New Roman" w:cs="Times New Roman"/>
          <w:b/>
          <w:color w:val="000000"/>
          <w:sz w:val="24"/>
          <w:szCs w:val="24"/>
          <w:u w:val="single"/>
        </w:rPr>
        <w:t>KNOWLEDGE, SKILLS AND ABILITIES</w:t>
      </w:r>
    </w:p>
    <w:p w:rsidR="006F31E5" w:rsidRPr="003F4FB0" w:rsidRDefault="006F31E5" w:rsidP="006F31E5">
      <w:pPr>
        <w:jc w:val="center"/>
        <w:rPr>
          <w:rFonts w:ascii="Times New Roman" w:hAnsi="Times New Roman" w:cs="Times New Roman"/>
          <w:color w:val="000000"/>
          <w:sz w:val="16"/>
          <w:szCs w:val="16"/>
          <w:u w:val="single"/>
        </w:rPr>
      </w:pPr>
    </w:p>
    <w:p w:rsidR="004E4A12" w:rsidRPr="008F494A" w:rsidRDefault="006B1EB8" w:rsidP="004E4A12">
      <w:pPr>
        <w:ind w:left="60" w:right="13" w:hanging="4"/>
        <w:rPr>
          <w:rFonts w:ascii="Times New Roman" w:hAnsi="Times New Roman" w:cs="Times New Roman"/>
          <w:sz w:val="24"/>
          <w:szCs w:val="24"/>
        </w:rPr>
      </w:pPr>
      <w:r w:rsidRPr="006B1EB8">
        <w:rPr>
          <w:rFonts w:ascii="Times New Roman" w:hAnsi="Times New Roman" w:cs="Times New Roman"/>
          <w:b/>
          <w:sz w:val="24"/>
        </w:rPr>
        <w:t>Knowledge of</w:t>
      </w:r>
      <w:r w:rsidRPr="006B1EB8">
        <w:rPr>
          <w:rFonts w:ascii="Times New Roman" w:hAnsi="Times New Roman" w:cs="Times New Roman"/>
          <w:sz w:val="24"/>
        </w:rPr>
        <w:t xml:space="preserve">:  </w:t>
      </w:r>
      <w:r w:rsidR="004E4A12" w:rsidRPr="008F494A">
        <w:rPr>
          <w:rFonts w:ascii="Times New Roman" w:eastAsia="Times New Roman" w:hAnsi="Times New Roman" w:cs="Times New Roman"/>
          <w:sz w:val="24"/>
          <w:szCs w:val="24"/>
        </w:rPr>
        <w:t>computer operations and applications; Windows administration; network administrations; computer hardware; personal computer software products; personal computer operating systems</w:t>
      </w:r>
      <w:r w:rsidR="002C3EA8">
        <w:rPr>
          <w:rFonts w:ascii="Times New Roman" w:eastAsia="Times New Roman" w:hAnsi="Times New Roman" w:cs="Times New Roman"/>
          <w:sz w:val="24"/>
          <w:szCs w:val="24"/>
        </w:rPr>
        <w:t>; cloud computing and storage;</w:t>
      </w:r>
      <w:r w:rsidR="007A315C">
        <w:rPr>
          <w:rFonts w:ascii="Times New Roman" w:eastAsia="Times New Roman" w:hAnsi="Times New Roman" w:cs="Times New Roman"/>
          <w:sz w:val="24"/>
          <w:szCs w:val="24"/>
        </w:rPr>
        <w:t xml:space="preserve"> </w:t>
      </w:r>
      <w:r w:rsidR="002C3EA8">
        <w:rPr>
          <w:rFonts w:ascii="Times New Roman" w:eastAsia="Times New Roman" w:hAnsi="Times New Roman" w:cs="Times New Roman"/>
          <w:sz w:val="24"/>
          <w:szCs w:val="24"/>
        </w:rPr>
        <w:t>virtual meeting systems</w:t>
      </w:r>
      <w:r w:rsidR="004E4A12" w:rsidRPr="008F494A">
        <w:rPr>
          <w:rFonts w:ascii="Times New Roman" w:eastAsia="Times New Roman" w:hAnsi="Times New Roman" w:cs="Times New Roman"/>
          <w:sz w:val="24"/>
          <w:szCs w:val="24"/>
        </w:rPr>
        <w:t>.</w:t>
      </w:r>
    </w:p>
    <w:p w:rsidR="006B1EB8" w:rsidRPr="003F4FB0" w:rsidRDefault="006B1EB8" w:rsidP="004E4A12">
      <w:pPr>
        <w:ind w:left="14" w:right="101"/>
        <w:rPr>
          <w:rFonts w:ascii="Times New Roman" w:hAnsi="Times New Roman" w:cs="Times New Roman"/>
          <w:b/>
          <w:sz w:val="16"/>
          <w:szCs w:val="16"/>
        </w:rPr>
      </w:pPr>
    </w:p>
    <w:p w:rsidR="004E4A12" w:rsidRPr="008F494A" w:rsidRDefault="006B1EB8" w:rsidP="004E4A12">
      <w:pPr>
        <w:ind w:left="60" w:right="13" w:hanging="4"/>
        <w:rPr>
          <w:rFonts w:ascii="Times New Roman" w:hAnsi="Times New Roman" w:cs="Times New Roman"/>
          <w:sz w:val="24"/>
          <w:szCs w:val="24"/>
        </w:rPr>
      </w:pPr>
      <w:r w:rsidRPr="006B1EB8">
        <w:rPr>
          <w:rFonts w:ascii="Times New Roman" w:hAnsi="Times New Roman" w:cs="Times New Roman"/>
          <w:b/>
          <w:sz w:val="24"/>
        </w:rPr>
        <w:t xml:space="preserve">Ability to:  </w:t>
      </w:r>
      <w:r w:rsidR="004E4A12" w:rsidRPr="008F494A">
        <w:rPr>
          <w:rFonts w:ascii="Times New Roman" w:eastAsia="Times New Roman" w:hAnsi="Times New Roman" w:cs="Times New Roman"/>
          <w:sz w:val="24"/>
          <w:szCs w:val="24"/>
        </w:rPr>
        <w:t>maintain confidentiality of confidential and sensitive subject matter; maintain effective work relationships with associates and job contacts; train and coach others in computer applications; work independently</w:t>
      </w:r>
      <w:r w:rsidR="002C3EA8">
        <w:rPr>
          <w:rFonts w:ascii="Times New Roman" w:eastAsia="Times New Roman" w:hAnsi="Times New Roman" w:cs="Times New Roman"/>
          <w:sz w:val="24"/>
          <w:szCs w:val="24"/>
        </w:rPr>
        <w:t>.</w:t>
      </w:r>
    </w:p>
    <w:p w:rsidR="006B1EB8" w:rsidRPr="003F4FB0" w:rsidRDefault="006B1EB8" w:rsidP="004E4A12">
      <w:pPr>
        <w:ind w:left="14" w:right="115"/>
        <w:rPr>
          <w:rFonts w:ascii="Times New Roman" w:hAnsi="Times New Roman" w:cs="Times New Roman"/>
          <w:sz w:val="16"/>
          <w:szCs w:val="16"/>
        </w:rPr>
      </w:pPr>
    </w:p>
    <w:p w:rsidR="004E4A12" w:rsidRPr="008F494A" w:rsidRDefault="006B1EB8" w:rsidP="004E4A12">
      <w:pPr>
        <w:ind w:left="60" w:right="13" w:hanging="4"/>
        <w:rPr>
          <w:rFonts w:ascii="Times New Roman" w:hAnsi="Times New Roman" w:cs="Times New Roman"/>
          <w:sz w:val="24"/>
          <w:szCs w:val="24"/>
        </w:rPr>
      </w:pPr>
      <w:r w:rsidRPr="006B1EB8">
        <w:rPr>
          <w:rFonts w:ascii="Times New Roman" w:hAnsi="Times New Roman" w:cs="Times New Roman"/>
          <w:b/>
          <w:sz w:val="24"/>
        </w:rPr>
        <w:t xml:space="preserve">Skill in:  </w:t>
      </w:r>
      <w:r w:rsidR="004E4A12" w:rsidRPr="008F494A">
        <w:rPr>
          <w:rFonts w:ascii="Times New Roman" w:eastAsia="Times New Roman" w:hAnsi="Times New Roman" w:cs="Times New Roman"/>
          <w:sz w:val="24"/>
          <w:szCs w:val="24"/>
        </w:rPr>
        <w:t>project management; troubleshooting; diagnosing and repairing computer hardware and software problems; operating computers; application of court software programs; typing; communicating effectively with computer users.</w:t>
      </w:r>
    </w:p>
    <w:p w:rsidR="00363ED8" w:rsidRPr="003F4FB0" w:rsidRDefault="00363ED8" w:rsidP="004E4A12">
      <w:pPr>
        <w:ind w:left="115" w:right="14"/>
        <w:rPr>
          <w:sz w:val="16"/>
          <w:szCs w:val="16"/>
        </w:rPr>
      </w:pPr>
    </w:p>
    <w:p w:rsidR="006F31E5" w:rsidRPr="00B069DB" w:rsidRDefault="00791477" w:rsidP="00363ED8">
      <w:pPr>
        <w:jc w:val="center"/>
        <w:rPr>
          <w:rFonts w:ascii="Times New Roman" w:hAnsi="Times New Roman" w:cs="Times New Roman"/>
          <w:b/>
          <w:color w:val="000000"/>
          <w:sz w:val="24"/>
          <w:u w:val="single"/>
        </w:rPr>
      </w:pPr>
      <w:r w:rsidRPr="00B069DB">
        <w:rPr>
          <w:rFonts w:ascii="Times New Roman" w:hAnsi="Times New Roman" w:cs="Times New Roman"/>
          <w:b/>
          <w:color w:val="000000"/>
          <w:sz w:val="24"/>
          <w:u w:val="single"/>
        </w:rPr>
        <w:t>QUALIFICATIONS</w:t>
      </w:r>
    </w:p>
    <w:p w:rsidR="006F31E5" w:rsidRPr="003F4FB0" w:rsidRDefault="006F31E5" w:rsidP="00E524C5">
      <w:pPr>
        <w:contextualSpacing/>
        <w:rPr>
          <w:rFonts w:ascii="Times New Roman" w:hAnsi="Times New Roman" w:cs="Times New Roman"/>
          <w:color w:val="000000"/>
          <w:sz w:val="16"/>
          <w:szCs w:val="16"/>
        </w:rPr>
      </w:pPr>
    </w:p>
    <w:p w:rsidR="004E4A12" w:rsidRPr="008F494A" w:rsidRDefault="004E4A12" w:rsidP="004E4A12">
      <w:pPr>
        <w:ind w:left="65" w:right="13" w:hanging="4"/>
        <w:rPr>
          <w:rFonts w:ascii="Times New Roman" w:hAnsi="Times New Roman" w:cs="Times New Roman"/>
          <w:sz w:val="24"/>
          <w:szCs w:val="24"/>
        </w:rPr>
      </w:pPr>
      <w:r w:rsidRPr="008F494A">
        <w:rPr>
          <w:rFonts w:ascii="Times New Roman" w:eastAsia="Times New Roman" w:hAnsi="Times New Roman" w:cs="Times New Roman"/>
          <w:sz w:val="24"/>
          <w:szCs w:val="24"/>
        </w:rPr>
        <w:t>An appropriate combination of education, training, course work and experience may qualify an applicant to demonstrate required knowledge, skills, and abilities. An example of an acceptable qualification is: Bachelor’s degree in Computer Science with three years training or experience working with computers and networks.</w:t>
      </w:r>
    </w:p>
    <w:p w:rsidR="006B1EB8" w:rsidRPr="003F4FB0" w:rsidRDefault="006B1EB8" w:rsidP="003F4FB0">
      <w:pPr>
        <w:ind w:left="14" w:right="14"/>
        <w:rPr>
          <w:rFonts w:ascii="Times New Roman" w:hAnsi="Times New Roman" w:cs="Times New Roman"/>
          <w:color w:val="000000"/>
          <w:sz w:val="16"/>
          <w:szCs w:val="16"/>
          <w:u w:val="words"/>
        </w:rPr>
      </w:pPr>
      <w:r w:rsidRPr="006B1EB8">
        <w:rPr>
          <w:rFonts w:ascii="Times New Roman" w:hAnsi="Times New Roman" w:cs="Times New Roman"/>
          <w:color w:val="000000"/>
          <w:sz w:val="24"/>
          <w:u w:val="words"/>
        </w:rPr>
        <w:tab/>
      </w:r>
    </w:p>
    <w:p w:rsidR="006B1EB8" w:rsidRDefault="006B1EB8" w:rsidP="006B1EB8">
      <w:pPr>
        <w:spacing w:line="240" w:lineRule="atLeast"/>
        <w:rPr>
          <w:rFonts w:ascii="Times New Roman" w:hAnsi="Times New Roman" w:cs="Times New Roman"/>
          <w:color w:val="000000"/>
          <w:sz w:val="24"/>
        </w:rPr>
      </w:pPr>
      <w:r w:rsidRPr="006B1EB8">
        <w:rPr>
          <w:rFonts w:ascii="Times New Roman" w:hAnsi="Times New Roman" w:cs="Times New Roman"/>
          <w:color w:val="000000"/>
          <w:sz w:val="24"/>
        </w:rPr>
        <w:t>Ability to document identity and employment eligibility within three (3) days of original appointment as a condition of employment in compliance with Immigration Reform and Control Act requirements.</w:t>
      </w:r>
    </w:p>
    <w:p w:rsidR="00697B7E" w:rsidRPr="003F4FB0" w:rsidRDefault="00697B7E" w:rsidP="006B1EB8">
      <w:pPr>
        <w:spacing w:line="240" w:lineRule="atLeast"/>
        <w:rPr>
          <w:rFonts w:ascii="Times New Roman" w:hAnsi="Times New Roman" w:cs="Times New Roman"/>
          <w:color w:val="000000"/>
          <w:sz w:val="16"/>
          <w:szCs w:val="16"/>
        </w:rPr>
      </w:pPr>
    </w:p>
    <w:p w:rsidR="00697B7E" w:rsidRPr="006B1EB8" w:rsidRDefault="00697B7E" w:rsidP="006B1EB8">
      <w:pPr>
        <w:spacing w:line="240" w:lineRule="atLeast"/>
        <w:rPr>
          <w:rFonts w:ascii="Times New Roman" w:hAnsi="Times New Roman" w:cs="Times New Roman"/>
          <w:color w:val="000000"/>
          <w:sz w:val="24"/>
        </w:rPr>
      </w:pPr>
      <w:r>
        <w:rPr>
          <w:rFonts w:ascii="Times New Roman" w:hAnsi="Times New Roman" w:cs="Times New Roman"/>
          <w:color w:val="000000"/>
          <w:sz w:val="24"/>
        </w:rPr>
        <w:t>Possession of a valid Ohio driver’s license and a demonstrated safe driving record.  Must be eligible to drive under the County Commissioner’s Driver/Vehicle Risk Reduction Program.</w:t>
      </w:r>
    </w:p>
    <w:p w:rsidR="00E524C5" w:rsidRPr="003F4FB0" w:rsidRDefault="00E524C5" w:rsidP="006B1EB8">
      <w:pPr>
        <w:pStyle w:val="Heading2"/>
        <w:spacing w:line="240" w:lineRule="auto"/>
        <w:ind w:left="0" w:right="-144"/>
        <w:jc w:val="both"/>
        <w:rPr>
          <w:rFonts w:ascii="Times New Roman" w:hAnsi="Times New Roman"/>
          <w:sz w:val="16"/>
          <w:szCs w:val="16"/>
          <w:u w:val="single"/>
        </w:rPr>
      </w:pPr>
    </w:p>
    <w:p w:rsidR="00CB1F66" w:rsidRPr="00B069DB" w:rsidRDefault="00CB1F66" w:rsidP="00B069DB">
      <w:pPr>
        <w:pStyle w:val="Heading2"/>
        <w:spacing w:line="240" w:lineRule="auto"/>
        <w:ind w:left="0" w:right="-144"/>
        <w:rPr>
          <w:rFonts w:ascii="Times New Roman" w:hAnsi="Times New Roman"/>
          <w:b/>
          <w:szCs w:val="24"/>
          <w:u w:val="single"/>
        </w:rPr>
      </w:pPr>
      <w:r w:rsidRPr="00B069DB">
        <w:rPr>
          <w:rFonts w:ascii="Times New Roman" w:hAnsi="Times New Roman"/>
          <w:b/>
          <w:szCs w:val="24"/>
          <w:u w:val="single"/>
        </w:rPr>
        <w:t>LICENSURE OR CERTIFICATION REQUIREMENTS</w:t>
      </w:r>
    </w:p>
    <w:p w:rsidR="001917EA" w:rsidRPr="003F4FB0" w:rsidRDefault="001917EA" w:rsidP="00E524C5">
      <w:pPr>
        <w:rPr>
          <w:rFonts w:ascii="Times New Roman" w:hAnsi="Times New Roman" w:cs="Times New Roman"/>
          <w:color w:val="000000"/>
          <w:sz w:val="16"/>
          <w:szCs w:val="16"/>
        </w:rPr>
      </w:pPr>
    </w:p>
    <w:p w:rsidR="00493EB0" w:rsidRPr="00376556" w:rsidRDefault="00493EB0" w:rsidP="00493EB0">
      <w:pPr>
        <w:ind w:left="14" w:right="14"/>
        <w:rPr>
          <w:sz w:val="24"/>
          <w:szCs w:val="24"/>
        </w:rPr>
      </w:pPr>
      <w:r w:rsidRPr="00376556">
        <w:rPr>
          <w:rFonts w:ascii="Times New Roman" w:eastAsia="Times New Roman" w:hAnsi="Times New Roman" w:cs="Times New Roman"/>
          <w:sz w:val="24"/>
          <w:szCs w:val="24"/>
        </w:rPr>
        <w:t xml:space="preserve">State Motor Vehicle Operator's License. </w:t>
      </w:r>
    </w:p>
    <w:p w:rsidR="00493EB0" w:rsidRPr="003F4FB0" w:rsidRDefault="00493EB0" w:rsidP="00E524C5">
      <w:pPr>
        <w:rPr>
          <w:rFonts w:ascii="Times New Roman" w:hAnsi="Times New Roman" w:cs="Times New Roman"/>
          <w:color w:val="000000"/>
          <w:sz w:val="28"/>
          <w:szCs w:val="28"/>
        </w:rPr>
      </w:pPr>
    </w:p>
    <w:p w:rsidR="0067085E" w:rsidRPr="002C3278" w:rsidRDefault="00CB1F66" w:rsidP="00FE0CD1">
      <w:pPr>
        <w:pBdr>
          <w:top w:val="double" w:sz="6" w:space="3" w:color="auto"/>
          <w:left w:val="double" w:sz="6" w:space="3" w:color="auto"/>
          <w:bottom w:val="double" w:sz="6" w:space="3" w:color="auto"/>
          <w:right w:val="double" w:sz="6" w:space="24" w:color="auto"/>
        </w:pBdr>
        <w:spacing w:line="240" w:lineRule="atLeast"/>
        <w:ind w:right="432"/>
        <w:rPr>
          <w:rFonts w:ascii="Times New Roman" w:hAnsi="Times New Roman" w:cs="Times New Roman"/>
          <w:b/>
          <w:color w:val="000000"/>
        </w:rPr>
      </w:pPr>
      <w:r w:rsidRPr="007E35C5">
        <w:rPr>
          <w:rFonts w:ascii="Times New Roman" w:hAnsi="Times New Roman" w:cs="Times New Roman"/>
          <w:b/>
          <w:color w:val="000000"/>
        </w:rPr>
        <w:t>This job description in no manner states or implies that these are the only duties and responsibilities to be performed by the employee filling this position, who will be required to follow  instructions and perform any duties required by the emp</w:t>
      </w:r>
      <w:r w:rsidR="002D51E3">
        <w:rPr>
          <w:rFonts w:ascii="Times New Roman" w:hAnsi="Times New Roman" w:cs="Times New Roman"/>
          <w:b/>
          <w:color w:val="000000"/>
        </w:rPr>
        <w:t>loyee's supervisor or designee.</w:t>
      </w:r>
    </w:p>
    <w:p w:rsidR="005002DD" w:rsidRDefault="005002DD" w:rsidP="00E0511C">
      <w:pPr>
        <w:pStyle w:val="Heading1"/>
        <w:tabs>
          <w:tab w:val="center" w:pos="4752"/>
        </w:tabs>
        <w:ind w:left="0"/>
        <w:jc w:val="left"/>
        <w:rPr>
          <w:rFonts w:ascii="Times New Roman" w:hAnsi="Times New Roman"/>
          <w:sz w:val="28"/>
          <w:szCs w:val="28"/>
        </w:rPr>
      </w:pPr>
    </w:p>
    <w:p w:rsidR="008E78DE" w:rsidRDefault="00CB1F66" w:rsidP="005002DD">
      <w:pPr>
        <w:pStyle w:val="Heading1"/>
        <w:tabs>
          <w:tab w:val="center" w:pos="4752"/>
        </w:tabs>
        <w:ind w:left="0"/>
        <w:rPr>
          <w:rFonts w:ascii="Times New Roman" w:hAnsi="Times New Roman"/>
          <w:sz w:val="20"/>
        </w:rPr>
      </w:pPr>
      <w:r w:rsidRPr="00AC336E">
        <w:rPr>
          <w:rFonts w:ascii="Times New Roman" w:hAnsi="Times New Roman"/>
          <w:sz w:val="20"/>
        </w:rPr>
        <w:t>MANAGEMENT APPROVAL</w:t>
      </w:r>
    </w:p>
    <w:p w:rsidR="00363ED8" w:rsidRPr="00363ED8" w:rsidRDefault="00363ED8" w:rsidP="00363ED8"/>
    <w:p w:rsidR="006B1EB8" w:rsidRPr="006B1EB8" w:rsidRDefault="006B1EB8" w:rsidP="006B1EB8"/>
    <w:p w:rsidR="00CB1F66" w:rsidRPr="00CB1F66" w:rsidRDefault="00CB1F66" w:rsidP="00132843">
      <w:pPr>
        <w:spacing w:line="240" w:lineRule="atLeast"/>
        <w:ind w:right="432"/>
        <w:rPr>
          <w:rFonts w:ascii="Times New Roman" w:hAnsi="Times New Roman" w:cs="Times New Roman"/>
          <w:color w:val="000000"/>
          <w:sz w:val="24"/>
          <w:szCs w:val="24"/>
        </w:rPr>
      </w:pPr>
      <w:r w:rsidRPr="00CB1F66">
        <w:rPr>
          <w:rFonts w:ascii="Times New Roman" w:hAnsi="Times New Roman" w:cs="Times New Roman"/>
          <w:color w:val="000000"/>
          <w:sz w:val="24"/>
          <w:szCs w:val="24"/>
        </w:rPr>
        <w:t>_________________________________________________</w:t>
      </w:r>
      <w:r w:rsidRPr="00CB1F66">
        <w:rPr>
          <w:rFonts w:ascii="Times New Roman" w:hAnsi="Times New Roman" w:cs="Times New Roman"/>
          <w:color w:val="000000"/>
          <w:sz w:val="24"/>
          <w:szCs w:val="24"/>
        </w:rPr>
        <w:tab/>
        <w:t>___/____/____</w:t>
      </w:r>
    </w:p>
    <w:p w:rsidR="002D51E3" w:rsidRPr="002C3278" w:rsidRDefault="00CB1F66" w:rsidP="00E0511C">
      <w:pPr>
        <w:tabs>
          <w:tab w:val="left" w:pos="6480"/>
        </w:tabs>
        <w:spacing w:line="240" w:lineRule="atLeast"/>
        <w:ind w:right="432"/>
        <w:rPr>
          <w:rFonts w:ascii="Times New Roman" w:hAnsi="Times New Roman" w:cs="Times New Roman"/>
          <w:b/>
          <w:color w:val="000000"/>
        </w:rPr>
      </w:pPr>
      <w:r w:rsidRPr="002C3278">
        <w:rPr>
          <w:rFonts w:ascii="Times New Roman" w:hAnsi="Times New Roman" w:cs="Times New Roman"/>
          <w:b/>
          <w:color w:val="000000"/>
        </w:rPr>
        <w:t>Authorized Court Management Representative</w:t>
      </w:r>
      <w:r w:rsidR="00E0511C">
        <w:rPr>
          <w:rFonts w:ascii="Times New Roman" w:hAnsi="Times New Roman" w:cs="Times New Roman"/>
          <w:b/>
          <w:color w:val="000000"/>
        </w:rPr>
        <w:tab/>
      </w:r>
      <w:r w:rsidRPr="002C3278">
        <w:rPr>
          <w:rFonts w:ascii="Times New Roman" w:hAnsi="Times New Roman" w:cs="Times New Roman"/>
          <w:b/>
          <w:color w:val="000000"/>
        </w:rPr>
        <w:t>Date</w:t>
      </w:r>
    </w:p>
    <w:p w:rsidR="00E0511C" w:rsidRDefault="00E0511C" w:rsidP="00132843">
      <w:pPr>
        <w:pStyle w:val="Heading1"/>
        <w:ind w:left="0"/>
        <w:rPr>
          <w:rFonts w:ascii="Times New Roman" w:hAnsi="Times New Roman"/>
          <w:sz w:val="20"/>
        </w:rPr>
      </w:pPr>
    </w:p>
    <w:p w:rsidR="00363ED8" w:rsidRDefault="00363ED8" w:rsidP="00363ED8"/>
    <w:p w:rsidR="00363ED8" w:rsidRPr="00363ED8" w:rsidRDefault="00363ED8" w:rsidP="00363ED8"/>
    <w:p w:rsidR="008E78DE" w:rsidRDefault="00CB1F66" w:rsidP="00132843">
      <w:pPr>
        <w:pStyle w:val="Heading1"/>
        <w:ind w:left="0"/>
        <w:rPr>
          <w:rFonts w:ascii="Times New Roman" w:hAnsi="Times New Roman"/>
          <w:sz w:val="20"/>
        </w:rPr>
      </w:pPr>
      <w:r w:rsidRPr="00AC336E">
        <w:rPr>
          <w:rFonts w:ascii="Times New Roman" w:hAnsi="Times New Roman"/>
          <w:sz w:val="20"/>
        </w:rPr>
        <w:t>EMPLOYEE UNDERSTANDING</w:t>
      </w:r>
    </w:p>
    <w:p w:rsidR="00363ED8" w:rsidRDefault="00363ED8" w:rsidP="00363ED8"/>
    <w:p w:rsidR="00363ED8" w:rsidRPr="00363ED8" w:rsidRDefault="00363ED8" w:rsidP="00363ED8"/>
    <w:p w:rsidR="00CB1F66" w:rsidRPr="00CB1F66" w:rsidRDefault="00CB1F66" w:rsidP="00132843">
      <w:pPr>
        <w:spacing w:line="240" w:lineRule="atLeast"/>
        <w:ind w:right="432"/>
        <w:rPr>
          <w:rFonts w:ascii="Times New Roman" w:hAnsi="Times New Roman" w:cs="Times New Roman"/>
          <w:color w:val="000000"/>
          <w:sz w:val="24"/>
          <w:szCs w:val="24"/>
        </w:rPr>
      </w:pPr>
      <w:r w:rsidRPr="00CB1F66">
        <w:rPr>
          <w:rFonts w:ascii="Times New Roman" w:hAnsi="Times New Roman" w:cs="Times New Roman"/>
          <w:color w:val="000000"/>
          <w:sz w:val="24"/>
          <w:szCs w:val="24"/>
        </w:rPr>
        <w:t>_________________________________________________</w:t>
      </w:r>
      <w:r w:rsidRPr="00CB1F66">
        <w:rPr>
          <w:rFonts w:ascii="Times New Roman" w:hAnsi="Times New Roman" w:cs="Times New Roman"/>
          <w:color w:val="000000"/>
          <w:sz w:val="24"/>
          <w:szCs w:val="24"/>
        </w:rPr>
        <w:tab/>
        <w:t>___/____/____</w:t>
      </w:r>
    </w:p>
    <w:p w:rsidR="00BF217D" w:rsidRPr="002C3278" w:rsidRDefault="00CB1F66" w:rsidP="00E0511C">
      <w:pPr>
        <w:tabs>
          <w:tab w:val="left" w:pos="6480"/>
        </w:tabs>
        <w:spacing w:line="240" w:lineRule="atLeast"/>
        <w:ind w:right="-54"/>
        <w:rPr>
          <w:rFonts w:ascii="Times New Roman" w:hAnsi="Times New Roman" w:cs="Times New Roman"/>
        </w:rPr>
      </w:pPr>
      <w:r w:rsidRPr="002C3278">
        <w:rPr>
          <w:rFonts w:ascii="Times New Roman" w:hAnsi="Times New Roman" w:cs="Times New Roman"/>
          <w:b/>
          <w:color w:val="000000"/>
        </w:rPr>
        <w:t>Employee</w:t>
      </w:r>
      <w:r w:rsidRPr="002C3278">
        <w:rPr>
          <w:rFonts w:ascii="Times New Roman" w:hAnsi="Times New Roman" w:cs="Times New Roman"/>
          <w:b/>
          <w:color w:val="000000"/>
        </w:rPr>
        <w:tab/>
        <w:t>Date</w:t>
      </w:r>
    </w:p>
    <w:sectPr w:rsidR="00BF217D" w:rsidRPr="002C3278" w:rsidSect="00E0511C">
      <w:headerReference w:type="default" r:id="rId10"/>
      <w:footerReference w:type="default" r:id="rId11"/>
      <w:pgSz w:w="12240" w:h="15840"/>
      <w:pgMar w:top="1008" w:right="1152" w:bottom="1008"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70A" w:rsidRDefault="006D170A" w:rsidP="00047AFA">
      <w:r>
        <w:separator/>
      </w:r>
    </w:p>
  </w:endnote>
  <w:endnote w:type="continuationSeparator" w:id="0">
    <w:p w:rsidR="006D170A" w:rsidRDefault="006D170A" w:rsidP="00047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849" w:rsidRDefault="00DB5849">
    <w:pPr>
      <w:pStyle w:val="Footer"/>
    </w:pPr>
  </w:p>
  <w:p w:rsidR="00DB5849" w:rsidRDefault="001967AB">
    <w:pPr>
      <w:pStyle w:val="Footer"/>
      <w:rPr>
        <w:sz w:val="18"/>
        <w:szCs w:val="18"/>
      </w:rPr>
    </w:pPr>
    <w:r>
      <w:rPr>
        <w:sz w:val="18"/>
        <w:szCs w:val="18"/>
      </w:rPr>
      <w:t>Rev 0</w:t>
    </w:r>
    <w:r w:rsidR="00A518D8">
      <w:rPr>
        <w:sz w:val="18"/>
        <w:szCs w:val="18"/>
      </w:rPr>
      <w:t>4</w:t>
    </w:r>
    <w:r>
      <w:rPr>
        <w:sz w:val="18"/>
        <w:szCs w:val="18"/>
      </w:rPr>
      <w:t>/2</w:t>
    </w:r>
    <w:r w:rsidR="00A518D8">
      <w:rPr>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70A" w:rsidRDefault="006D170A" w:rsidP="00047AFA">
      <w:r>
        <w:separator/>
      </w:r>
    </w:p>
  </w:footnote>
  <w:footnote w:type="continuationSeparator" w:id="0">
    <w:p w:rsidR="006D170A" w:rsidRDefault="006D170A" w:rsidP="00047A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692366576"/>
      <w:docPartObj>
        <w:docPartGallery w:val="Page Numbers (Top of Page)"/>
        <w:docPartUnique/>
      </w:docPartObj>
    </w:sdtPr>
    <w:sdtEndPr>
      <w:rPr>
        <w:b/>
        <w:bCs/>
        <w:noProof/>
        <w:color w:val="auto"/>
        <w:spacing w:val="0"/>
      </w:rPr>
    </w:sdtEndPr>
    <w:sdtContent>
      <w:p w:rsidR="00906539" w:rsidRDefault="00906539" w:rsidP="00E0511C">
        <w:pPr>
          <w:pStyle w:val="Header"/>
          <w:pBdr>
            <w:bottom w:val="single" w:sz="4" w:space="1" w:color="D9D9D9" w:themeColor="background1" w:themeShade="D9"/>
          </w:pBdr>
          <w:tabs>
            <w:tab w:val="left" w:pos="6480"/>
          </w:tabs>
          <w:jc w:val="right"/>
          <w:rPr>
            <w:b/>
            <w:bCs/>
          </w:rPr>
        </w:pPr>
        <w:r>
          <w:rPr>
            <w:color w:val="7F7F7F" w:themeColor="background1" w:themeShade="7F"/>
            <w:spacing w:val="60"/>
          </w:rPr>
          <w:t>Page</w:t>
        </w:r>
        <w:r>
          <w:t xml:space="preserve"> | </w:t>
        </w:r>
        <w:r w:rsidR="00BC2CDE">
          <w:fldChar w:fldCharType="begin"/>
        </w:r>
        <w:r>
          <w:instrText xml:space="preserve"> PAGE   \* MERGEFORMAT </w:instrText>
        </w:r>
        <w:r w:rsidR="00BC2CDE">
          <w:fldChar w:fldCharType="separate"/>
        </w:r>
        <w:r w:rsidR="00CC3B68" w:rsidRPr="00CC3B68">
          <w:rPr>
            <w:b/>
            <w:bCs/>
            <w:noProof/>
          </w:rPr>
          <w:t>2</w:t>
        </w:r>
        <w:r w:rsidR="00BC2CDE">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FA49B0"/>
    <w:multiLevelType w:val="hybridMultilevel"/>
    <w:tmpl w:val="7526B2A6"/>
    <w:lvl w:ilvl="0" w:tplc="04090001">
      <w:start w:val="1"/>
      <w:numFmt w:val="bullet"/>
      <w:lvlText w:val=""/>
      <w:lvlJc w:val="left"/>
      <w:pPr>
        <w:ind w:left="809" w:hanging="360"/>
      </w:pPr>
      <w:rPr>
        <w:rFonts w:ascii="Symbol" w:hAnsi="Symbol" w:hint="default"/>
      </w:rPr>
    </w:lvl>
    <w:lvl w:ilvl="1" w:tplc="04090003" w:tentative="1">
      <w:start w:val="1"/>
      <w:numFmt w:val="bullet"/>
      <w:lvlText w:val="o"/>
      <w:lvlJc w:val="left"/>
      <w:pPr>
        <w:ind w:left="1529" w:hanging="360"/>
      </w:pPr>
      <w:rPr>
        <w:rFonts w:ascii="Courier New" w:hAnsi="Courier New" w:cs="Courier New" w:hint="default"/>
      </w:rPr>
    </w:lvl>
    <w:lvl w:ilvl="2" w:tplc="04090005" w:tentative="1">
      <w:start w:val="1"/>
      <w:numFmt w:val="bullet"/>
      <w:lvlText w:val=""/>
      <w:lvlJc w:val="left"/>
      <w:pPr>
        <w:ind w:left="2249" w:hanging="360"/>
      </w:pPr>
      <w:rPr>
        <w:rFonts w:ascii="Wingdings" w:hAnsi="Wingdings" w:hint="default"/>
      </w:rPr>
    </w:lvl>
    <w:lvl w:ilvl="3" w:tplc="04090001" w:tentative="1">
      <w:start w:val="1"/>
      <w:numFmt w:val="bullet"/>
      <w:lvlText w:val=""/>
      <w:lvlJc w:val="left"/>
      <w:pPr>
        <w:ind w:left="2969" w:hanging="360"/>
      </w:pPr>
      <w:rPr>
        <w:rFonts w:ascii="Symbol" w:hAnsi="Symbol" w:hint="default"/>
      </w:rPr>
    </w:lvl>
    <w:lvl w:ilvl="4" w:tplc="04090003" w:tentative="1">
      <w:start w:val="1"/>
      <w:numFmt w:val="bullet"/>
      <w:lvlText w:val="o"/>
      <w:lvlJc w:val="left"/>
      <w:pPr>
        <w:ind w:left="3689" w:hanging="360"/>
      </w:pPr>
      <w:rPr>
        <w:rFonts w:ascii="Courier New" w:hAnsi="Courier New" w:cs="Courier New" w:hint="default"/>
      </w:rPr>
    </w:lvl>
    <w:lvl w:ilvl="5" w:tplc="04090005" w:tentative="1">
      <w:start w:val="1"/>
      <w:numFmt w:val="bullet"/>
      <w:lvlText w:val=""/>
      <w:lvlJc w:val="left"/>
      <w:pPr>
        <w:ind w:left="4409" w:hanging="360"/>
      </w:pPr>
      <w:rPr>
        <w:rFonts w:ascii="Wingdings" w:hAnsi="Wingdings" w:hint="default"/>
      </w:rPr>
    </w:lvl>
    <w:lvl w:ilvl="6" w:tplc="04090001" w:tentative="1">
      <w:start w:val="1"/>
      <w:numFmt w:val="bullet"/>
      <w:lvlText w:val=""/>
      <w:lvlJc w:val="left"/>
      <w:pPr>
        <w:ind w:left="5129" w:hanging="360"/>
      </w:pPr>
      <w:rPr>
        <w:rFonts w:ascii="Symbol" w:hAnsi="Symbol" w:hint="default"/>
      </w:rPr>
    </w:lvl>
    <w:lvl w:ilvl="7" w:tplc="04090003" w:tentative="1">
      <w:start w:val="1"/>
      <w:numFmt w:val="bullet"/>
      <w:lvlText w:val="o"/>
      <w:lvlJc w:val="left"/>
      <w:pPr>
        <w:ind w:left="5849" w:hanging="360"/>
      </w:pPr>
      <w:rPr>
        <w:rFonts w:ascii="Courier New" w:hAnsi="Courier New" w:cs="Courier New" w:hint="default"/>
      </w:rPr>
    </w:lvl>
    <w:lvl w:ilvl="8" w:tplc="04090005" w:tentative="1">
      <w:start w:val="1"/>
      <w:numFmt w:val="bullet"/>
      <w:lvlText w:val=""/>
      <w:lvlJc w:val="left"/>
      <w:pPr>
        <w:ind w:left="65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AFA"/>
    <w:rsid w:val="000108C5"/>
    <w:rsid w:val="00012F5B"/>
    <w:rsid w:val="00027866"/>
    <w:rsid w:val="00031CD4"/>
    <w:rsid w:val="0003579A"/>
    <w:rsid w:val="0004092A"/>
    <w:rsid w:val="00042449"/>
    <w:rsid w:val="000449E4"/>
    <w:rsid w:val="00047AFA"/>
    <w:rsid w:val="00054361"/>
    <w:rsid w:val="00056639"/>
    <w:rsid w:val="00062D6A"/>
    <w:rsid w:val="0008358C"/>
    <w:rsid w:val="00085797"/>
    <w:rsid w:val="000A65D8"/>
    <w:rsid w:val="000B13EC"/>
    <w:rsid w:val="000B20B1"/>
    <w:rsid w:val="000B3953"/>
    <w:rsid w:val="000B4D8C"/>
    <w:rsid w:val="000B539D"/>
    <w:rsid w:val="000C35EF"/>
    <w:rsid w:val="000D31E3"/>
    <w:rsid w:val="000E47C1"/>
    <w:rsid w:val="000E594D"/>
    <w:rsid w:val="000F4322"/>
    <w:rsid w:val="00104189"/>
    <w:rsid w:val="00113F25"/>
    <w:rsid w:val="00117342"/>
    <w:rsid w:val="0011739B"/>
    <w:rsid w:val="00120C1C"/>
    <w:rsid w:val="00127CD8"/>
    <w:rsid w:val="00132843"/>
    <w:rsid w:val="0015144F"/>
    <w:rsid w:val="00164AB2"/>
    <w:rsid w:val="001804B9"/>
    <w:rsid w:val="001917EA"/>
    <w:rsid w:val="00191D93"/>
    <w:rsid w:val="001967AB"/>
    <w:rsid w:val="001B56C8"/>
    <w:rsid w:val="001E3C60"/>
    <w:rsid w:val="001E3DEA"/>
    <w:rsid w:val="002033F0"/>
    <w:rsid w:val="002224EE"/>
    <w:rsid w:val="00222B4E"/>
    <w:rsid w:val="002255F3"/>
    <w:rsid w:val="00267E46"/>
    <w:rsid w:val="00272191"/>
    <w:rsid w:val="002801D2"/>
    <w:rsid w:val="00292543"/>
    <w:rsid w:val="002A31BB"/>
    <w:rsid w:val="002B0CD6"/>
    <w:rsid w:val="002B3370"/>
    <w:rsid w:val="002B3AA9"/>
    <w:rsid w:val="002C3278"/>
    <w:rsid w:val="002C3EA8"/>
    <w:rsid w:val="002D51E3"/>
    <w:rsid w:val="002E038E"/>
    <w:rsid w:val="002E3A5C"/>
    <w:rsid w:val="002E7917"/>
    <w:rsid w:val="002F291F"/>
    <w:rsid w:val="00305A37"/>
    <w:rsid w:val="0031019E"/>
    <w:rsid w:val="00313F61"/>
    <w:rsid w:val="003201A8"/>
    <w:rsid w:val="003326BB"/>
    <w:rsid w:val="00363DC6"/>
    <w:rsid w:val="00363ED8"/>
    <w:rsid w:val="0036458A"/>
    <w:rsid w:val="0036776A"/>
    <w:rsid w:val="0036781F"/>
    <w:rsid w:val="00372214"/>
    <w:rsid w:val="0038203A"/>
    <w:rsid w:val="00390825"/>
    <w:rsid w:val="003A2B94"/>
    <w:rsid w:val="003D247D"/>
    <w:rsid w:val="003E21EA"/>
    <w:rsid w:val="003F4F02"/>
    <w:rsid w:val="003F4FB0"/>
    <w:rsid w:val="003F5919"/>
    <w:rsid w:val="003F7D27"/>
    <w:rsid w:val="00400984"/>
    <w:rsid w:val="0041180C"/>
    <w:rsid w:val="004364FA"/>
    <w:rsid w:val="00454172"/>
    <w:rsid w:val="00460A06"/>
    <w:rsid w:val="00461A4F"/>
    <w:rsid w:val="004664F9"/>
    <w:rsid w:val="00471D89"/>
    <w:rsid w:val="00490C15"/>
    <w:rsid w:val="00493EB0"/>
    <w:rsid w:val="004942AD"/>
    <w:rsid w:val="004E4A12"/>
    <w:rsid w:val="004E7838"/>
    <w:rsid w:val="005002DD"/>
    <w:rsid w:val="00506FE3"/>
    <w:rsid w:val="00520586"/>
    <w:rsid w:val="00581609"/>
    <w:rsid w:val="00584A3B"/>
    <w:rsid w:val="00592D32"/>
    <w:rsid w:val="005A0A1F"/>
    <w:rsid w:val="005A0FE8"/>
    <w:rsid w:val="005A3E80"/>
    <w:rsid w:val="005B1D83"/>
    <w:rsid w:val="005C46BB"/>
    <w:rsid w:val="0061753B"/>
    <w:rsid w:val="006333C1"/>
    <w:rsid w:val="00634D29"/>
    <w:rsid w:val="00636D6B"/>
    <w:rsid w:val="006445C7"/>
    <w:rsid w:val="006447F2"/>
    <w:rsid w:val="006459E1"/>
    <w:rsid w:val="00661837"/>
    <w:rsid w:val="00665083"/>
    <w:rsid w:val="0067085E"/>
    <w:rsid w:val="00697B7E"/>
    <w:rsid w:val="006A5DD0"/>
    <w:rsid w:val="006A6A27"/>
    <w:rsid w:val="006B1EB8"/>
    <w:rsid w:val="006B75B9"/>
    <w:rsid w:val="006D170A"/>
    <w:rsid w:val="006E00DA"/>
    <w:rsid w:val="006F31E5"/>
    <w:rsid w:val="0074486B"/>
    <w:rsid w:val="00744E72"/>
    <w:rsid w:val="00751179"/>
    <w:rsid w:val="00763EA8"/>
    <w:rsid w:val="00777647"/>
    <w:rsid w:val="00791477"/>
    <w:rsid w:val="007A315C"/>
    <w:rsid w:val="007B2AC7"/>
    <w:rsid w:val="007B7734"/>
    <w:rsid w:val="007E2C02"/>
    <w:rsid w:val="007E35C5"/>
    <w:rsid w:val="007F024B"/>
    <w:rsid w:val="007F4B05"/>
    <w:rsid w:val="007F62A6"/>
    <w:rsid w:val="00840C8E"/>
    <w:rsid w:val="0084626B"/>
    <w:rsid w:val="00847669"/>
    <w:rsid w:val="008540AC"/>
    <w:rsid w:val="00872760"/>
    <w:rsid w:val="008752D2"/>
    <w:rsid w:val="008836BF"/>
    <w:rsid w:val="0088606F"/>
    <w:rsid w:val="008935B9"/>
    <w:rsid w:val="00893CCC"/>
    <w:rsid w:val="008C0102"/>
    <w:rsid w:val="008C3B41"/>
    <w:rsid w:val="008C5F47"/>
    <w:rsid w:val="008E7449"/>
    <w:rsid w:val="008E78DE"/>
    <w:rsid w:val="00906539"/>
    <w:rsid w:val="0090685F"/>
    <w:rsid w:val="00914FD4"/>
    <w:rsid w:val="0091544F"/>
    <w:rsid w:val="00917428"/>
    <w:rsid w:val="0092663D"/>
    <w:rsid w:val="00936E82"/>
    <w:rsid w:val="00941965"/>
    <w:rsid w:val="00950B83"/>
    <w:rsid w:val="00984846"/>
    <w:rsid w:val="0098488B"/>
    <w:rsid w:val="009A336C"/>
    <w:rsid w:val="009E46F0"/>
    <w:rsid w:val="009F6189"/>
    <w:rsid w:val="009F78A9"/>
    <w:rsid w:val="00A15D71"/>
    <w:rsid w:val="00A2137C"/>
    <w:rsid w:val="00A24557"/>
    <w:rsid w:val="00A34BCA"/>
    <w:rsid w:val="00A446B6"/>
    <w:rsid w:val="00A460B1"/>
    <w:rsid w:val="00A518D8"/>
    <w:rsid w:val="00A700DC"/>
    <w:rsid w:val="00AA3D13"/>
    <w:rsid w:val="00AB6437"/>
    <w:rsid w:val="00AC0DB8"/>
    <w:rsid w:val="00AC336E"/>
    <w:rsid w:val="00AD6A0E"/>
    <w:rsid w:val="00AE419F"/>
    <w:rsid w:val="00B069DB"/>
    <w:rsid w:val="00B13E08"/>
    <w:rsid w:val="00B2492A"/>
    <w:rsid w:val="00B32409"/>
    <w:rsid w:val="00B33CFD"/>
    <w:rsid w:val="00B40CC3"/>
    <w:rsid w:val="00B40F0C"/>
    <w:rsid w:val="00B44499"/>
    <w:rsid w:val="00B52823"/>
    <w:rsid w:val="00B67B1B"/>
    <w:rsid w:val="00B8691D"/>
    <w:rsid w:val="00B94148"/>
    <w:rsid w:val="00B97BFD"/>
    <w:rsid w:val="00BB6DA5"/>
    <w:rsid w:val="00BC2CDE"/>
    <w:rsid w:val="00BC4C91"/>
    <w:rsid w:val="00BF217D"/>
    <w:rsid w:val="00BF4376"/>
    <w:rsid w:val="00C1684B"/>
    <w:rsid w:val="00C565C4"/>
    <w:rsid w:val="00CA1E7C"/>
    <w:rsid w:val="00CA69A7"/>
    <w:rsid w:val="00CB0766"/>
    <w:rsid w:val="00CB1F66"/>
    <w:rsid w:val="00CC3B68"/>
    <w:rsid w:val="00CD22B2"/>
    <w:rsid w:val="00CF436C"/>
    <w:rsid w:val="00CF72DB"/>
    <w:rsid w:val="00D42C3A"/>
    <w:rsid w:val="00D6280D"/>
    <w:rsid w:val="00D65082"/>
    <w:rsid w:val="00D734F0"/>
    <w:rsid w:val="00D83D03"/>
    <w:rsid w:val="00D86347"/>
    <w:rsid w:val="00D92BC1"/>
    <w:rsid w:val="00DA45FA"/>
    <w:rsid w:val="00DA4D4C"/>
    <w:rsid w:val="00DB5849"/>
    <w:rsid w:val="00DB67F6"/>
    <w:rsid w:val="00DD010F"/>
    <w:rsid w:val="00DE3CC4"/>
    <w:rsid w:val="00E0511C"/>
    <w:rsid w:val="00E214D2"/>
    <w:rsid w:val="00E21858"/>
    <w:rsid w:val="00E30D79"/>
    <w:rsid w:val="00E34B94"/>
    <w:rsid w:val="00E51D1C"/>
    <w:rsid w:val="00E524C5"/>
    <w:rsid w:val="00E55849"/>
    <w:rsid w:val="00E62869"/>
    <w:rsid w:val="00E63B44"/>
    <w:rsid w:val="00E66926"/>
    <w:rsid w:val="00E738B2"/>
    <w:rsid w:val="00E83FAC"/>
    <w:rsid w:val="00E87EBE"/>
    <w:rsid w:val="00E94B0F"/>
    <w:rsid w:val="00EA776A"/>
    <w:rsid w:val="00EB0A4C"/>
    <w:rsid w:val="00EC0382"/>
    <w:rsid w:val="00EC2FBF"/>
    <w:rsid w:val="00EF5CCD"/>
    <w:rsid w:val="00F0625F"/>
    <w:rsid w:val="00F07DD5"/>
    <w:rsid w:val="00F10AA2"/>
    <w:rsid w:val="00F14ADE"/>
    <w:rsid w:val="00F636CC"/>
    <w:rsid w:val="00F81074"/>
    <w:rsid w:val="00F94CF6"/>
    <w:rsid w:val="00FB517D"/>
    <w:rsid w:val="00FC2999"/>
    <w:rsid w:val="00FC3B92"/>
    <w:rsid w:val="00FC7D7F"/>
    <w:rsid w:val="00FE0CD1"/>
    <w:rsid w:val="00FF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5800"/>
  <w15:docId w15:val="{F6C25ABB-30B5-4EAF-B8AA-1CB45F8D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right="-144"/>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5CCD"/>
  </w:style>
  <w:style w:type="paragraph" w:styleId="Heading1">
    <w:name w:val="heading 1"/>
    <w:basedOn w:val="Normal"/>
    <w:next w:val="Normal"/>
    <w:link w:val="Heading1Char"/>
    <w:qFormat/>
    <w:rsid w:val="00CB1F66"/>
    <w:pPr>
      <w:keepNext/>
      <w:spacing w:line="240" w:lineRule="atLeast"/>
      <w:ind w:left="432" w:right="432"/>
      <w:jc w:val="center"/>
      <w:outlineLvl w:val="0"/>
    </w:pPr>
    <w:rPr>
      <w:rFonts w:ascii="Arial Black" w:eastAsia="Times New Roman" w:hAnsi="Arial Black" w:cs="Times New Roman"/>
      <w:color w:val="000000"/>
      <w:sz w:val="24"/>
      <w:szCs w:val="20"/>
    </w:rPr>
  </w:style>
  <w:style w:type="paragraph" w:styleId="Heading2">
    <w:name w:val="heading 2"/>
    <w:basedOn w:val="Normal"/>
    <w:next w:val="Normal"/>
    <w:link w:val="Heading2Char"/>
    <w:qFormat/>
    <w:rsid w:val="00CB1F66"/>
    <w:pPr>
      <w:keepNext/>
      <w:spacing w:line="240" w:lineRule="atLeast"/>
      <w:ind w:left="432" w:right="432"/>
      <w:jc w:val="center"/>
      <w:outlineLvl w:val="1"/>
    </w:pPr>
    <w:rPr>
      <w:rFonts w:ascii="Arial Black" w:eastAsia="Times New Roman" w:hAnsi="Arial Black" w:cs="Times New Roman"/>
      <w:color w:val="000000"/>
      <w:sz w:val="24"/>
      <w:szCs w:val="20"/>
      <w:u w:val="words"/>
    </w:rPr>
  </w:style>
  <w:style w:type="paragraph" w:styleId="Heading7">
    <w:name w:val="heading 7"/>
    <w:basedOn w:val="Normal"/>
    <w:next w:val="Normal"/>
    <w:link w:val="Heading7Char"/>
    <w:uiPriority w:val="9"/>
    <w:semiHidden/>
    <w:unhideWhenUsed/>
    <w:qFormat/>
    <w:rsid w:val="00CA69A7"/>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AFA"/>
    <w:pPr>
      <w:tabs>
        <w:tab w:val="center" w:pos="4680"/>
        <w:tab w:val="right" w:pos="9360"/>
      </w:tabs>
    </w:pPr>
  </w:style>
  <w:style w:type="character" w:customStyle="1" w:styleId="HeaderChar">
    <w:name w:val="Header Char"/>
    <w:basedOn w:val="DefaultParagraphFont"/>
    <w:link w:val="Header"/>
    <w:uiPriority w:val="99"/>
    <w:rsid w:val="00047AFA"/>
  </w:style>
  <w:style w:type="paragraph" w:styleId="Footer">
    <w:name w:val="footer"/>
    <w:basedOn w:val="Normal"/>
    <w:link w:val="FooterChar"/>
    <w:uiPriority w:val="99"/>
    <w:unhideWhenUsed/>
    <w:rsid w:val="00047AFA"/>
    <w:pPr>
      <w:tabs>
        <w:tab w:val="center" w:pos="4680"/>
        <w:tab w:val="right" w:pos="9360"/>
      </w:tabs>
    </w:pPr>
  </w:style>
  <w:style w:type="character" w:customStyle="1" w:styleId="FooterChar">
    <w:name w:val="Footer Char"/>
    <w:basedOn w:val="DefaultParagraphFont"/>
    <w:link w:val="Footer"/>
    <w:uiPriority w:val="99"/>
    <w:rsid w:val="00047AFA"/>
  </w:style>
  <w:style w:type="paragraph" w:styleId="NoSpacing">
    <w:name w:val="No Spacing"/>
    <w:uiPriority w:val="1"/>
    <w:qFormat/>
    <w:rsid w:val="00047AFA"/>
  </w:style>
  <w:style w:type="paragraph" w:styleId="BalloonText">
    <w:name w:val="Balloon Text"/>
    <w:basedOn w:val="Normal"/>
    <w:link w:val="BalloonTextChar"/>
    <w:uiPriority w:val="99"/>
    <w:semiHidden/>
    <w:unhideWhenUsed/>
    <w:rsid w:val="008C5F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F47"/>
    <w:rPr>
      <w:rFonts w:ascii="Segoe UI" w:hAnsi="Segoe UI" w:cs="Segoe UI"/>
      <w:sz w:val="18"/>
      <w:szCs w:val="18"/>
    </w:rPr>
  </w:style>
  <w:style w:type="character" w:customStyle="1" w:styleId="Heading1Char">
    <w:name w:val="Heading 1 Char"/>
    <w:basedOn w:val="DefaultParagraphFont"/>
    <w:link w:val="Heading1"/>
    <w:rsid w:val="00CB1F66"/>
    <w:rPr>
      <w:rFonts w:ascii="Arial Black" w:eastAsia="Times New Roman" w:hAnsi="Arial Black" w:cs="Times New Roman"/>
      <w:color w:val="000000"/>
      <w:sz w:val="24"/>
      <w:szCs w:val="20"/>
    </w:rPr>
  </w:style>
  <w:style w:type="character" w:customStyle="1" w:styleId="Heading2Char">
    <w:name w:val="Heading 2 Char"/>
    <w:basedOn w:val="DefaultParagraphFont"/>
    <w:link w:val="Heading2"/>
    <w:rsid w:val="00CB1F66"/>
    <w:rPr>
      <w:rFonts w:ascii="Arial Black" w:eastAsia="Times New Roman" w:hAnsi="Arial Black" w:cs="Times New Roman"/>
      <w:color w:val="000000"/>
      <w:sz w:val="24"/>
      <w:szCs w:val="20"/>
      <w:u w:val="words"/>
    </w:rPr>
  </w:style>
  <w:style w:type="paragraph" w:styleId="BlockText">
    <w:name w:val="Block Text"/>
    <w:basedOn w:val="Normal"/>
    <w:semiHidden/>
    <w:rsid w:val="00CB1F66"/>
    <w:pPr>
      <w:spacing w:line="240" w:lineRule="atLeast"/>
      <w:ind w:left="432" w:right="432"/>
    </w:pPr>
    <w:rPr>
      <w:rFonts w:ascii="Arial Black" w:eastAsia="Times New Roman" w:hAnsi="Arial Black" w:cs="Times New Roman"/>
      <w:b/>
      <w:color w:val="000000"/>
      <w:sz w:val="20"/>
      <w:szCs w:val="20"/>
    </w:rPr>
  </w:style>
  <w:style w:type="character" w:customStyle="1" w:styleId="wbzude">
    <w:name w:val="wbzude"/>
    <w:basedOn w:val="DefaultParagraphFont"/>
    <w:rsid w:val="006A5DD0"/>
  </w:style>
  <w:style w:type="character" w:customStyle="1" w:styleId="hbvzbc">
    <w:name w:val="hbvzbc"/>
    <w:basedOn w:val="DefaultParagraphFont"/>
    <w:rsid w:val="006A5DD0"/>
  </w:style>
  <w:style w:type="character" w:customStyle="1" w:styleId="Heading7Char">
    <w:name w:val="Heading 7 Char"/>
    <w:basedOn w:val="DefaultParagraphFont"/>
    <w:link w:val="Heading7"/>
    <w:uiPriority w:val="9"/>
    <w:semiHidden/>
    <w:rsid w:val="00CA69A7"/>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9F78A9"/>
    <w:rPr>
      <w:sz w:val="16"/>
      <w:szCs w:val="16"/>
    </w:rPr>
  </w:style>
  <w:style w:type="paragraph" w:styleId="CommentText">
    <w:name w:val="annotation text"/>
    <w:basedOn w:val="Normal"/>
    <w:link w:val="CommentTextChar"/>
    <w:uiPriority w:val="99"/>
    <w:semiHidden/>
    <w:unhideWhenUsed/>
    <w:rsid w:val="009F78A9"/>
    <w:rPr>
      <w:sz w:val="20"/>
      <w:szCs w:val="20"/>
    </w:rPr>
  </w:style>
  <w:style w:type="character" w:customStyle="1" w:styleId="CommentTextChar">
    <w:name w:val="Comment Text Char"/>
    <w:basedOn w:val="DefaultParagraphFont"/>
    <w:link w:val="CommentText"/>
    <w:uiPriority w:val="99"/>
    <w:semiHidden/>
    <w:rsid w:val="009F78A9"/>
    <w:rPr>
      <w:sz w:val="20"/>
      <w:szCs w:val="20"/>
    </w:rPr>
  </w:style>
  <w:style w:type="paragraph" w:styleId="CommentSubject">
    <w:name w:val="annotation subject"/>
    <w:basedOn w:val="CommentText"/>
    <w:next w:val="CommentText"/>
    <w:link w:val="CommentSubjectChar"/>
    <w:uiPriority w:val="99"/>
    <w:semiHidden/>
    <w:unhideWhenUsed/>
    <w:rsid w:val="009F78A9"/>
    <w:rPr>
      <w:b/>
      <w:bCs/>
    </w:rPr>
  </w:style>
  <w:style w:type="character" w:customStyle="1" w:styleId="CommentSubjectChar">
    <w:name w:val="Comment Subject Char"/>
    <w:basedOn w:val="CommentTextChar"/>
    <w:link w:val="CommentSubject"/>
    <w:uiPriority w:val="99"/>
    <w:semiHidden/>
    <w:rsid w:val="009F78A9"/>
    <w:rPr>
      <w:b/>
      <w:bCs/>
      <w:sz w:val="20"/>
      <w:szCs w:val="20"/>
    </w:rPr>
  </w:style>
  <w:style w:type="paragraph" w:styleId="ListParagraph">
    <w:name w:val="List Paragraph"/>
    <w:basedOn w:val="Normal"/>
    <w:uiPriority w:val="34"/>
    <w:qFormat/>
    <w:rsid w:val="00AE4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284BB-5F1A-4CD8-B95E-8A09D118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hignett</dc:creator>
  <cp:lastModifiedBy>Sherry Clouser</cp:lastModifiedBy>
  <cp:revision>6</cp:revision>
  <cp:lastPrinted>2021-04-28T18:31:00Z</cp:lastPrinted>
  <dcterms:created xsi:type="dcterms:W3CDTF">2021-04-28T19:49:00Z</dcterms:created>
  <dcterms:modified xsi:type="dcterms:W3CDTF">2021-04-28T20:01:00Z</dcterms:modified>
</cp:coreProperties>
</file>